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line="240" w:lineRule="auto"/>
        <w:jc w:val="both"/>
        <w:rPr>
          <w:rFonts w:ascii="Times New Roman" w:cs="Times New Roman" w:eastAsia="Times New Roman" w:hAnsi="Times New Roman"/>
          <w:sz w:val="48"/>
          <w:szCs w:val="48"/>
        </w:rPr>
      </w:pPr>
      <w:bookmarkStart w:colFirst="0" w:colLast="0" w:name="_gjdgxs" w:id="0"/>
      <w:bookmarkEnd w:id="0"/>
      <w:r w:rsidDel="00000000" w:rsidR="00000000" w:rsidRPr="00000000">
        <w:rPr>
          <w:rFonts w:ascii="Times New Roman" w:cs="Times New Roman" w:eastAsia="Times New Roman" w:hAnsi="Times New Roman"/>
          <w:sz w:val="48"/>
          <w:szCs w:val="48"/>
          <w:rtl w:val="0"/>
        </w:rPr>
        <w:t xml:space="preserve">Design of an Operational Amplifier from Matthew Choi  in 18623 of Fall 24</w:t>
      </w:r>
    </w:p>
    <w:p w:rsidR="00000000" w:rsidDel="00000000" w:rsidP="00000000" w:rsidRDefault="00000000" w:rsidRPr="00000000" w14:paraId="00000002">
      <w:pPr>
        <w:widowControl w:val="0"/>
        <w:rPr>
          <w:rFonts w:ascii="Times New Roman" w:cs="Times New Roman" w:eastAsia="Times New Roman" w:hAnsi="Times New Roman"/>
          <w:sz w:val="48"/>
          <w:szCs w:val="48"/>
        </w:rPr>
      </w:pPr>
      <w:r w:rsidDel="00000000" w:rsidR="00000000" w:rsidRPr="00000000">
        <w:rPr>
          <w:rtl w:val="0"/>
        </w:rPr>
      </w:r>
    </w:p>
    <w:tbl>
      <w:tblPr>
        <w:tblStyle w:val="Table1"/>
        <w:tblW w:w="10771.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384"/>
        <w:gridCol w:w="5388"/>
        <w:tblGridChange w:id="0">
          <w:tblGrid>
            <w:gridCol w:w="5384"/>
            <w:gridCol w:w="5388"/>
          </w:tblGrid>
        </w:tblGridChange>
      </w:tblGrid>
      <w:tr>
        <w:trPr>
          <w:cantSplit w:val="0"/>
          <w:tblHeader w:val="0"/>
        </w:trPr>
        <w:tc>
          <w:tcPr/>
          <w:p w:rsidR="00000000" w:rsidDel="00000000" w:rsidP="00000000" w:rsidRDefault="00000000" w:rsidRPr="00000000" w14:paraId="00000003">
            <w:pPr>
              <w:spacing w:after="40" w:before="3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Matthew Choi</w:t>
            </w:r>
          </w:p>
          <w:p w:rsidR="00000000" w:rsidDel="00000000" w:rsidP="00000000" w:rsidRDefault="00000000" w:rsidRPr="00000000" w14:paraId="0000000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Carnegie Mellon University</w:t>
            </w:r>
          </w:p>
          <w:p w:rsidR="00000000" w:rsidDel="00000000" w:rsidP="00000000" w:rsidRDefault="00000000" w:rsidRPr="00000000" w14:paraId="00000005">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Pittsburg, PA</w:t>
            </w:r>
          </w:p>
          <w:p w:rsidR="00000000" w:rsidDel="00000000" w:rsidP="00000000" w:rsidRDefault="00000000" w:rsidRPr="00000000" w14:paraId="0000000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mchoi3</w:t>
            </w:r>
          </w:p>
          <w:p w:rsidR="00000000" w:rsidDel="00000000" w:rsidP="00000000" w:rsidRDefault="00000000" w:rsidRPr="00000000" w14:paraId="00000007">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08">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spacing w:line="24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0A">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B">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spacing w:line="240" w:lineRule="auto"/>
        <w:jc w:val="both"/>
        <w:rPr>
          <w:rFonts w:ascii="Times New Roman" w:cs="Times New Roman" w:eastAsia="Times New Roman" w:hAnsi="Times New Roman"/>
          <w:sz w:val="20"/>
          <w:szCs w:val="20"/>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D">
      <w:pPr>
        <w:spacing w:after="200"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i w:val="1"/>
          <w:sz w:val="18"/>
          <w:szCs w:val="18"/>
          <w:rtl w:val="0"/>
        </w:rPr>
        <w:t xml:space="preserve">Abstract</w:t>
      </w:r>
      <w:r w:rsidDel="00000000" w:rsidR="00000000" w:rsidRPr="00000000">
        <w:rPr>
          <w:rtl w:val="0"/>
        </w:rPr>
      </w:r>
    </w:p>
    <w:p w:rsidR="00000000" w:rsidDel="00000000" w:rsidP="00000000" w:rsidRDefault="00000000" w:rsidRPr="00000000" w14:paraId="0000000E">
      <w:pPr>
        <w:spacing w:after="20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The High Speed Operational Amplifier(OP AMP) design that was achieved had an open gain of 719.6, bandwidth of 205 MHz, Input Offset of 161.5u, Output swing of 0.5431V and -0.602V on each end, slew rate of 239.8M and -138.7M on each end, phase margin of 72.61 and power of 461.3uW. Bias current used was -110uA, and the testbench utilized transient amplitude of 600mV. Monte Carlo Analysis yield was 64.6 percent, and the total area of the design was 271.3012 um</w:t>
      </w:r>
      <w:r w:rsidDel="00000000" w:rsidR="00000000" w:rsidRPr="00000000">
        <w:rPr>
          <w:rFonts w:ascii="Times New Roman" w:cs="Times New Roman" w:eastAsia="Times New Roman" w:hAnsi="Times New Roman"/>
          <w:b w:val="1"/>
          <w:sz w:val="20"/>
          <w:szCs w:val="20"/>
          <w:vertAlign w:val="superscript"/>
          <w:rtl w:val="0"/>
        </w:rPr>
        <w:t xml:space="preserve">2</w:t>
      </w: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0F">
      <w:pPr>
        <w:spacing w:after="20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162300" cy="1397000"/>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1623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1"/>
        <w:numPr>
          <w:ilvl w:val="0"/>
          <w:numId w:val="3"/>
        </w:numPr>
        <w:tabs>
          <w:tab w:val="left" w:leader="none" w:pos="216"/>
        </w:tabs>
        <w:spacing w:after="80" w:before="80" w:line="240" w:lineRule="auto"/>
        <w:ind w:firstLine="2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Introduction</w:t>
      </w:r>
    </w:p>
    <w:p w:rsidR="00000000" w:rsidDel="00000000" w:rsidP="00000000" w:rsidRDefault="00000000" w:rsidRPr="00000000" w14:paraId="00000011">
      <w:pPr>
        <w:tabs>
          <w:tab w:val="left" w:leader="none" w:pos="216"/>
        </w:tabs>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Operational amplifier(OP AMP) is an analog circuit block that initially takes in a differential voltage input, and returns a single-ended voltage output. Its main functions involve signal amplification and amplifying voltage difference</w:t>
      </w:r>
    </w:p>
    <w:p w:rsidR="00000000" w:rsidDel="00000000" w:rsidP="00000000" w:rsidRDefault="00000000" w:rsidRPr="00000000" w14:paraId="00000012">
      <w:pPr>
        <w:tabs>
          <w:tab w:val="left" w:leader="none" w:pos="216"/>
        </w:tabs>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tabs>
          <w:tab w:val="left" w:leader="none" w:pos="216"/>
        </w:tabs>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initial design of the OP AMP  was set as a two stage Operational Amplifier, with the first stage receiving the inputs with a differential pair, and the second stage raising the output swing and gain. </w:t>
      </w:r>
    </w:p>
    <w:p w:rsidR="00000000" w:rsidDel="00000000" w:rsidP="00000000" w:rsidRDefault="00000000" w:rsidRPr="00000000" w14:paraId="00000014">
      <w:pPr>
        <w:tabs>
          <w:tab w:val="left" w:leader="none" w:pos="216"/>
        </w:tabs>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spacing w:after="120" w:line="228" w:lineRule="auto"/>
        <w:jc w:val="both"/>
        <w:rPr>
          <w:rFonts w:ascii="Times New Roman" w:cs="Times New Roman" w:eastAsia="Times New Roman" w:hAnsi="Times New Roman"/>
          <w:color w:val="202122"/>
          <w:sz w:val="21"/>
          <w:szCs w:val="21"/>
          <w:highlight w:val="white"/>
        </w:rPr>
      </w:pPr>
      <w:r w:rsidDel="00000000" w:rsidR="00000000" w:rsidRPr="00000000">
        <w:rPr>
          <w:rFonts w:ascii="Times New Roman" w:cs="Times New Roman" w:eastAsia="Times New Roman" w:hAnsi="Times New Roman"/>
          <w:color w:val="202122"/>
          <w:sz w:val="21"/>
          <w:szCs w:val="21"/>
          <w:highlight w:val="white"/>
          <w:rtl w:val="0"/>
        </w:rPr>
        <w:t xml:space="preserve">When it comes to the design procedure, I started by setting the C</w:t>
      </w:r>
      <w:r w:rsidDel="00000000" w:rsidR="00000000" w:rsidRPr="00000000">
        <w:rPr>
          <w:rFonts w:ascii="Times New Roman" w:cs="Times New Roman" w:eastAsia="Times New Roman" w:hAnsi="Times New Roman"/>
          <w:color w:val="202122"/>
          <w:sz w:val="21"/>
          <w:szCs w:val="21"/>
          <w:highlight w:val="white"/>
          <w:vertAlign w:val="subscript"/>
          <w:rtl w:val="0"/>
        </w:rPr>
        <w:t xml:space="preserve">C</w:t>
      </w:r>
      <w:r w:rsidDel="00000000" w:rsidR="00000000" w:rsidRPr="00000000">
        <w:rPr>
          <w:rFonts w:ascii="Times New Roman" w:cs="Times New Roman" w:eastAsia="Times New Roman" w:hAnsi="Times New Roman"/>
          <w:color w:val="202122"/>
          <w:sz w:val="21"/>
          <w:szCs w:val="21"/>
          <w:highlight w:val="white"/>
          <w:rtl w:val="0"/>
        </w:rPr>
        <w:t xml:space="preserve"> capacitor to a reasonable value less than C</w:t>
      </w:r>
      <w:r w:rsidDel="00000000" w:rsidR="00000000" w:rsidRPr="00000000">
        <w:rPr>
          <w:rFonts w:ascii="Times New Roman" w:cs="Times New Roman" w:eastAsia="Times New Roman" w:hAnsi="Times New Roman"/>
          <w:color w:val="202122"/>
          <w:sz w:val="21"/>
          <w:szCs w:val="21"/>
          <w:highlight w:val="white"/>
          <w:vertAlign w:val="subscript"/>
          <w:rtl w:val="0"/>
        </w:rPr>
        <w:t xml:space="preserve">L</w:t>
      </w:r>
      <w:r w:rsidDel="00000000" w:rsidR="00000000" w:rsidRPr="00000000">
        <w:rPr>
          <w:rFonts w:ascii="Times New Roman" w:cs="Times New Roman" w:eastAsia="Times New Roman" w:hAnsi="Times New Roman"/>
          <w:color w:val="202122"/>
          <w:sz w:val="21"/>
          <w:szCs w:val="21"/>
          <w:highlight w:val="white"/>
          <w:rtl w:val="0"/>
        </w:rPr>
        <w:t xml:space="preserve">, and multiplied it with the minimum slew rate to get an estimate of current through the differential pair. Using that current value, I then calculated the G</w:t>
      </w:r>
      <w:r w:rsidDel="00000000" w:rsidR="00000000" w:rsidRPr="00000000">
        <w:rPr>
          <w:rFonts w:ascii="Times New Roman" w:cs="Times New Roman" w:eastAsia="Times New Roman" w:hAnsi="Times New Roman"/>
          <w:color w:val="202122"/>
          <w:sz w:val="21"/>
          <w:szCs w:val="21"/>
          <w:highlight w:val="white"/>
          <w:vertAlign w:val="subscript"/>
          <w:rtl w:val="0"/>
        </w:rPr>
        <w:t xml:space="preserve">m</w:t>
      </w:r>
      <w:r w:rsidDel="00000000" w:rsidR="00000000" w:rsidRPr="00000000">
        <w:rPr>
          <w:rFonts w:ascii="Times New Roman" w:cs="Times New Roman" w:eastAsia="Times New Roman" w:hAnsi="Times New Roman"/>
          <w:color w:val="202122"/>
          <w:sz w:val="21"/>
          <w:szCs w:val="21"/>
          <w:highlight w:val="white"/>
          <w:rtl w:val="0"/>
        </w:rPr>
        <w:t xml:space="preserve">/I</w:t>
      </w:r>
      <w:r w:rsidDel="00000000" w:rsidR="00000000" w:rsidRPr="00000000">
        <w:rPr>
          <w:rFonts w:ascii="Times New Roman" w:cs="Times New Roman" w:eastAsia="Times New Roman" w:hAnsi="Times New Roman"/>
          <w:color w:val="202122"/>
          <w:sz w:val="21"/>
          <w:szCs w:val="21"/>
          <w:highlight w:val="white"/>
          <w:vertAlign w:val="subscript"/>
          <w:rtl w:val="0"/>
        </w:rPr>
        <w:t xml:space="preserve">D</w:t>
      </w:r>
      <w:r w:rsidDel="00000000" w:rsidR="00000000" w:rsidRPr="00000000">
        <w:rPr>
          <w:rFonts w:ascii="Times New Roman" w:cs="Times New Roman" w:eastAsia="Times New Roman" w:hAnsi="Times New Roman"/>
          <w:color w:val="202122"/>
          <w:sz w:val="21"/>
          <w:szCs w:val="21"/>
          <w:highlight w:val="white"/>
          <w:rtl w:val="0"/>
        </w:rPr>
        <w:t xml:space="preserve"> values of the differential pairs and then calculated the W/L ratios for them as well. After setting the W/L of the pairs, I then calculated the G</w:t>
      </w:r>
      <w:r w:rsidDel="00000000" w:rsidR="00000000" w:rsidRPr="00000000">
        <w:rPr>
          <w:rFonts w:ascii="Times New Roman" w:cs="Times New Roman" w:eastAsia="Times New Roman" w:hAnsi="Times New Roman"/>
          <w:color w:val="202122"/>
          <w:sz w:val="21"/>
          <w:szCs w:val="21"/>
          <w:highlight w:val="white"/>
          <w:vertAlign w:val="subscript"/>
          <w:rtl w:val="0"/>
        </w:rPr>
        <w:t xml:space="preserve">m</w:t>
      </w:r>
      <w:r w:rsidDel="00000000" w:rsidR="00000000" w:rsidRPr="00000000">
        <w:rPr>
          <w:rFonts w:ascii="Times New Roman" w:cs="Times New Roman" w:eastAsia="Times New Roman" w:hAnsi="Times New Roman"/>
          <w:color w:val="202122"/>
          <w:sz w:val="21"/>
          <w:szCs w:val="21"/>
          <w:highlight w:val="white"/>
          <w:rtl w:val="0"/>
        </w:rPr>
        <w:t xml:space="preserve">/I</w:t>
      </w:r>
      <w:r w:rsidDel="00000000" w:rsidR="00000000" w:rsidRPr="00000000">
        <w:rPr>
          <w:rFonts w:ascii="Times New Roman" w:cs="Times New Roman" w:eastAsia="Times New Roman" w:hAnsi="Times New Roman"/>
          <w:color w:val="202122"/>
          <w:sz w:val="21"/>
          <w:szCs w:val="21"/>
          <w:highlight w:val="white"/>
          <w:vertAlign w:val="subscript"/>
          <w:rtl w:val="0"/>
        </w:rPr>
        <w:t xml:space="preserve">D</w:t>
      </w:r>
      <w:r w:rsidDel="00000000" w:rsidR="00000000" w:rsidRPr="00000000">
        <w:rPr>
          <w:rFonts w:ascii="Times New Roman" w:cs="Times New Roman" w:eastAsia="Times New Roman" w:hAnsi="Times New Roman"/>
          <w:color w:val="202122"/>
          <w:sz w:val="21"/>
          <w:szCs w:val="21"/>
          <w:highlight w:val="white"/>
          <w:rtl w:val="0"/>
        </w:rPr>
        <w:t xml:space="preserve">, current, and W/L of the N-MOS right below the differential pair, and the current mirror paired to it. Furthermore, to match the drain voltage of the differential PMOS pair, I calculated the W/L of the PMOS and NMOS on the second stage of the OP AMP, while making sure that the open gain voltage would exceed the specs required</w:t>
      </w:r>
    </w:p>
    <w:p w:rsidR="00000000" w:rsidDel="00000000" w:rsidP="00000000" w:rsidRDefault="00000000" w:rsidRPr="00000000" w14:paraId="00000016">
      <w:pPr>
        <w:pStyle w:val="Heading1"/>
        <w:numPr>
          <w:ilvl w:val="0"/>
          <w:numId w:val="3"/>
        </w:numPr>
        <w:tabs>
          <w:tab w:val="left" w:leader="none" w:pos="216"/>
        </w:tabs>
        <w:spacing w:after="80" w:before="80" w:line="240" w:lineRule="auto"/>
        <w:ind w:firstLine="2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Nominal Specifications and constraints</w:t>
      </w:r>
    </w:p>
    <w:p w:rsidR="00000000" w:rsidDel="00000000" w:rsidP="00000000" w:rsidRDefault="00000000" w:rsidRPr="00000000" w14:paraId="00000017">
      <w:pPr>
        <w:spacing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2"/>
        <w:tblW w:w="49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6"/>
        <w:gridCol w:w="1367"/>
        <w:gridCol w:w="1641"/>
        <w:tblGridChange w:id="0">
          <w:tblGrid>
            <w:gridCol w:w="1956"/>
            <w:gridCol w:w="1367"/>
            <w:gridCol w:w="1641"/>
          </w:tblGrid>
        </w:tblGridChange>
      </w:tblGrid>
      <w:tr>
        <w:trPr>
          <w:cantSplit w:val="0"/>
          <w:tblHeader w:val="0"/>
        </w:trPr>
        <w:tc>
          <w:tcPr/>
          <w:p w:rsidR="00000000" w:rsidDel="00000000" w:rsidP="00000000" w:rsidRDefault="00000000" w:rsidRPr="00000000" w14:paraId="00000018">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Name</w:t>
            </w:r>
            <w:r w:rsidDel="00000000" w:rsidR="00000000" w:rsidRPr="00000000">
              <w:rPr>
                <w:rFonts w:ascii="Times New Roman" w:cs="Times New Roman" w:eastAsia="Times New Roman" w:hAnsi="Times New Roman"/>
                <w:sz w:val="20"/>
                <w:szCs w:val="20"/>
                <w:rtl w:val="0"/>
              </w:rPr>
              <w:t xml:space="preserve"> of the spec.</w:t>
            </w:r>
          </w:p>
        </w:tc>
        <w:tc>
          <w:tcPr/>
          <w:p w:rsidR="00000000" w:rsidDel="00000000" w:rsidP="00000000" w:rsidRDefault="00000000" w:rsidRPr="00000000" w14:paraId="00000019">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 corresponding to </w:t>
            </w:r>
            <w:r w:rsidDel="00000000" w:rsidR="00000000" w:rsidRPr="00000000">
              <w:rPr>
                <w:rFonts w:ascii="Times New Roman" w:cs="Times New Roman" w:eastAsia="Times New Roman" w:hAnsi="Times New Roman"/>
                <w:b w:val="1"/>
                <w:sz w:val="20"/>
                <w:szCs w:val="20"/>
                <w:rtl w:val="0"/>
              </w:rPr>
              <w:t xml:space="preserve">your</w:t>
            </w:r>
            <w:r w:rsidDel="00000000" w:rsidR="00000000" w:rsidRPr="00000000">
              <w:rPr>
                <w:rFonts w:ascii="Times New Roman" w:cs="Times New Roman" w:eastAsia="Times New Roman" w:hAnsi="Times New Roman"/>
                <w:sz w:val="20"/>
                <w:szCs w:val="20"/>
                <w:rtl w:val="0"/>
              </w:rPr>
              <w:t xml:space="preserve"> design</w:t>
            </w:r>
          </w:p>
        </w:tc>
        <w:tc>
          <w:tcPr/>
          <w:p w:rsidR="00000000" w:rsidDel="00000000" w:rsidP="00000000" w:rsidRDefault="00000000" w:rsidRPr="00000000" w14:paraId="0000001A">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Performance </w:t>
            </w:r>
            <w:r w:rsidDel="00000000" w:rsidR="00000000" w:rsidRPr="00000000">
              <w:rPr>
                <w:rFonts w:ascii="Times New Roman" w:cs="Times New Roman" w:eastAsia="Times New Roman" w:hAnsi="Times New Roman"/>
                <w:sz w:val="20"/>
                <w:szCs w:val="20"/>
                <w:rtl w:val="0"/>
              </w:rPr>
              <w:t xml:space="preserve">from your design @ 27</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C</w:t>
            </w:r>
          </w:p>
        </w:tc>
      </w:tr>
      <w:tr>
        <w:trPr>
          <w:cantSplit w:val="0"/>
          <w:tblHeader w:val="0"/>
        </w:trPr>
        <w:tc>
          <w:tcPr/>
          <w:p w:rsidR="00000000" w:rsidDel="00000000" w:rsidP="00000000" w:rsidRDefault="00000000" w:rsidRPr="00000000" w14:paraId="0000001B">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 Gain  V/V</w:t>
            </w:r>
          </w:p>
        </w:tc>
        <w:tc>
          <w:tcPr/>
          <w:p w:rsidR="00000000" w:rsidDel="00000000" w:rsidP="00000000" w:rsidRDefault="00000000" w:rsidRPr="00000000" w14:paraId="0000001C">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600</w:t>
            </w:r>
          </w:p>
        </w:tc>
        <w:tc>
          <w:tcPr/>
          <w:p w:rsidR="00000000" w:rsidDel="00000000" w:rsidP="00000000" w:rsidRDefault="00000000" w:rsidRPr="00000000" w14:paraId="0000001D">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719.6</w:t>
            </w:r>
          </w:p>
        </w:tc>
      </w:tr>
      <w:tr>
        <w:trPr>
          <w:cantSplit w:val="0"/>
          <w:tblHeader w:val="0"/>
        </w:trPr>
        <w:tc>
          <w:tcPr/>
          <w:p w:rsidR="00000000" w:rsidDel="00000000" w:rsidP="00000000" w:rsidRDefault="00000000" w:rsidRPr="00000000" w14:paraId="0000001E">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 (MHz)</w:t>
            </w:r>
          </w:p>
        </w:tc>
        <w:tc>
          <w:tcPr/>
          <w:p w:rsidR="00000000" w:rsidDel="00000000" w:rsidP="00000000" w:rsidRDefault="00000000" w:rsidRPr="00000000" w14:paraId="0000001F">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120MHz</w:t>
            </w:r>
          </w:p>
        </w:tc>
        <w:tc>
          <w:tcPr/>
          <w:p w:rsidR="00000000" w:rsidDel="00000000" w:rsidP="00000000" w:rsidRDefault="00000000" w:rsidRPr="00000000" w14:paraId="00000020">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205M</w:t>
            </w:r>
          </w:p>
        </w:tc>
      </w:tr>
      <w:tr>
        <w:trPr>
          <w:cantSplit w:val="0"/>
          <w:trHeight w:val="685.4443359375" w:hRule="atLeast"/>
          <w:tblHeader w:val="0"/>
        </w:trPr>
        <w:tc>
          <w:tcPr/>
          <w:p w:rsidR="00000000" w:rsidDel="00000000" w:rsidP="00000000" w:rsidRDefault="00000000" w:rsidRPr="00000000" w14:paraId="00000021">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Offset(mV)</w:t>
            </w:r>
          </w:p>
        </w:tc>
        <w:tc>
          <w:tcPr/>
          <w:p w:rsidR="00000000" w:rsidDel="00000000" w:rsidP="00000000" w:rsidRDefault="00000000" w:rsidRPr="00000000" w14:paraId="00000022">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1 mV, </w:t>
            </w:r>
          </w:p>
          <w:p w:rsidR="00000000" w:rsidDel="00000000" w:rsidP="00000000" w:rsidRDefault="00000000" w:rsidRPr="00000000" w14:paraId="00000023">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&gt;-1 mV</w:t>
            </w:r>
          </w:p>
        </w:tc>
        <w:tc>
          <w:tcPr/>
          <w:p w:rsidR="00000000" w:rsidDel="00000000" w:rsidP="00000000" w:rsidRDefault="00000000" w:rsidRPr="00000000" w14:paraId="00000024">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161.5u</w:t>
            </w:r>
          </w:p>
        </w:tc>
      </w:tr>
      <w:tr>
        <w:trPr>
          <w:cantSplit w:val="0"/>
          <w:trHeight w:val="492.3203910500336" w:hRule="atLeast"/>
          <w:tblHeader w:val="0"/>
        </w:trPr>
        <w:tc>
          <w:tcPr/>
          <w:p w:rsidR="00000000" w:rsidDel="00000000" w:rsidP="00000000" w:rsidRDefault="00000000" w:rsidRPr="00000000" w14:paraId="00000025">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Output Swing(positive)</w:t>
            </w:r>
          </w:p>
        </w:tc>
        <w:tc>
          <w:tcPr/>
          <w:p w:rsidR="00000000" w:rsidDel="00000000" w:rsidP="00000000" w:rsidRDefault="00000000" w:rsidRPr="00000000" w14:paraId="00000026">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0.5V</w:t>
            </w:r>
          </w:p>
        </w:tc>
        <w:tc>
          <w:tcPr/>
          <w:p w:rsidR="00000000" w:rsidDel="00000000" w:rsidP="00000000" w:rsidRDefault="00000000" w:rsidRPr="00000000" w14:paraId="00000027">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0.5431</w:t>
            </w:r>
          </w:p>
        </w:tc>
      </w:tr>
      <w:tr>
        <w:trPr>
          <w:cantSplit w:val="0"/>
          <w:trHeight w:val="492.3203910500336" w:hRule="atLeast"/>
          <w:tblHeader w:val="0"/>
        </w:trPr>
        <w:tc>
          <w:tcPr/>
          <w:p w:rsidR="00000000" w:rsidDel="00000000" w:rsidP="00000000" w:rsidRDefault="00000000" w:rsidRPr="00000000" w14:paraId="00000028">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Output Swing(negative)</w:t>
            </w:r>
          </w:p>
        </w:tc>
        <w:tc>
          <w:tcPr/>
          <w:p w:rsidR="00000000" w:rsidDel="00000000" w:rsidP="00000000" w:rsidRDefault="00000000" w:rsidRPr="00000000" w14:paraId="00000029">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-0.5V</w:t>
            </w:r>
          </w:p>
        </w:tc>
        <w:tc>
          <w:tcPr/>
          <w:p w:rsidR="00000000" w:rsidDel="00000000" w:rsidP="00000000" w:rsidRDefault="00000000" w:rsidRPr="00000000" w14:paraId="0000002A">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-0.6032</w:t>
            </w:r>
          </w:p>
        </w:tc>
      </w:tr>
      <w:tr>
        <w:trPr>
          <w:cantSplit w:val="0"/>
          <w:trHeight w:val="492.3203910500336" w:hRule="atLeast"/>
          <w:tblHeader w:val="0"/>
        </w:trPr>
        <w:tc>
          <w:tcPr/>
          <w:p w:rsidR="00000000" w:rsidDel="00000000" w:rsidP="00000000" w:rsidRDefault="00000000" w:rsidRPr="00000000" w14:paraId="0000002B">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Slew Rate(positive)</w:t>
            </w:r>
          </w:p>
        </w:tc>
        <w:tc>
          <w:tcPr/>
          <w:p w:rsidR="00000000" w:rsidDel="00000000" w:rsidP="00000000" w:rsidRDefault="00000000" w:rsidRPr="00000000" w14:paraId="0000002C">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100V/us</w:t>
            </w:r>
          </w:p>
        </w:tc>
        <w:tc>
          <w:tcPr/>
          <w:p w:rsidR="00000000" w:rsidDel="00000000" w:rsidP="00000000" w:rsidRDefault="00000000" w:rsidRPr="00000000" w14:paraId="0000002D">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239.8M</w:t>
            </w:r>
          </w:p>
        </w:tc>
      </w:tr>
      <w:tr>
        <w:trPr>
          <w:cantSplit w:val="0"/>
          <w:trHeight w:val="492.3203910500336" w:hRule="atLeast"/>
          <w:tblHeader w:val="0"/>
        </w:trPr>
        <w:tc>
          <w:tcPr/>
          <w:p w:rsidR="00000000" w:rsidDel="00000000" w:rsidP="00000000" w:rsidRDefault="00000000" w:rsidRPr="00000000" w14:paraId="0000002E">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Slew Rate(negative)</w:t>
            </w:r>
          </w:p>
        </w:tc>
        <w:tc>
          <w:tcPr/>
          <w:p w:rsidR="00000000" w:rsidDel="00000000" w:rsidP="00000000" w:rsidRDefault="00000000" w:rsidRPr="00000000" w14:paraId="0000002F">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-100 V/us</w:t>
            </w:r>
          </w:p>
        </w:tc>
        <w:tc>
          <w:tcPr/>
          <w:p w:rsidR="00000000" w:rsidDel="00000000" w:rsidP="00000000" w:rsidRDefault="00000000" w:rsidRPr="00000000" w14:paraId="00000030">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-138.7M</w:t>
            </w:r>
          </w:p>
        </w:tc>
      </w:tr>
      <w:tr>
        <w:trPr>
          <w:cantSplit w:val="0"/>
          <w:trHeight w:val="492.3203910500336" w:hRule="atLeast"/>
          <w:tblHeader w:val="0"/>
        </w:trPr>
        <w:tc>
          <w:tcPr/>
          <w:p w:rsidR="00000000" w:rsidDel="00000000" w:rsidP="00000000" w:rsidRDefault="00000000" w:rsidRPr="00000000" w14:paraId="00000031">
            <w:pPr>
              <w:spacing w:after="120" w:line="228"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Phase Margin</w:t>
            </w:r>
          </w:p>
        </w:tc>
        <w:tc>
          <w:tcPr/>
          <w:p w:rsidR="00000000" w:rsidDel="00000000" w:rsidP="00000000" w:rsidRDefault="00000000" w:rsidRPr="00000000" w14:paraId="00000032">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70 degrees</w:t>
            </w:r>
          </w:p>
        </w:tc>
        <w:tc>
          <w:tcPr/>
          <w:p w:rsidR="00000000" w:rsidDel="00000000" w:rsidP="00000000" w:rsidRDefault="00000000" w:rsidRPr="00000000" w14:paraId="00000033">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72.61</w:t>
            </w:r>
          </w:p>
        </w:tc>
      </w:tr>
      <w:tr>
        <w:trPr>
          <w:cantSplit w:val="0"/>
          <w:tblHeader w:val="0"/>
        </w:trPr>
        <w:tc>
          <w:tcPr/>
          <w:p w:rsidR="00000000" w:rsidDel="00000000" w:rsidP="00000000" w:rsidRDefault="00000000" w:rsidRPr="00000000" w14:paraId="00000034">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Power(uW)</w:t>
            </w:r>
          </w:p>
        </w:tc>
        <w:tc>
          <w:tcPr/>
          <w:p w:rsidR="00000000" w:rsidDel="00000000" w:rsidP="00000000" w:rsidRDefault="00000000" w:rsidRPr="00000000" w14:paraId="00000035">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&lt;600uW</w:t>
            </w:r>
          </w:p>
        </w:tc>
        <w:tc>
          <w:tcPr/>
          <w:p w:rsidR="00000000" w:rsidDel="00000000" w:rsidP="00000000" w:rsidRDefault="00000000" w:rsidRPr="00000000" w14:paraId="00000036">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461.3u</w:t>
            </w:r>
          </w:p>
        </w:tc>
      </w:tr>
    </w:tbl>
    <w:p w:rsidR="00000000" w:rsidDel="00000000" w:rsidP="00000000" w:rsidRDefault="00000000" w:rsidRPr="00000000" w14:paraId="00000037">
      <w:pPr>
        <w:spacing w:after="120" w:line="228" w:lineRule="auto"/>
        <w:ind w:firstLine="288"/>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38">
      <w:pPr>
        <w:spacing w:after="120" w:line="228"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 constraints:</w:t>
      </w:r>
      <w:r w:rsidDel="00000000" w:rsidR="00000000" w:rsidRPr="00000000">
        <w:rPr>
          <w:rFonts w:ascii="Times New Roman" w:cs="Times New Roman" w:eastAsia="Times New Roman" w:hAnsi="Times New Roman"/>
          <w:color w:val="ff0000"/>
          <w:sz w:val="20"/>
          <w:szCs w:val="20"/>
          <w:rtl w:val="0"/>
        </w:rPr>
        <w:t xml:space="preserve"> </w:t>
      </w:r>
      <w:r w:rsidDel="00000000" w:rsidR="00000000" w:rsidRPr="00000000">
        <w:rPr>
          <w:rtl w:val="0"/>
        </w:rPr>
      </w:r>
    </w:p>
    <w:p w:rsidR="00000000" w:rsidDel="00000000" w:rsidP="00000000" w:rsidRDefault="00000000" w:rsidRPr="00000000" w14:paraId="00000039">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One ideal current source in testbench from ground to bias pin in test bench</w:t>
      </w:r>
    </w:p>
    <w:p w:rsidR="00000000" w:rsidDel="00000000" w:rsidP="00000000" w:rsidRDefault="00000000" w:rsidRPr="00000000" w14:paraId="0000003A">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ideal elements in the design</w:t>
      </w:r>
    </w:p>
    <w:p w:rsidR="00000000" w:rsidDel="00000000" w:rsidP="00000000" w:rsidRDefault="00000000" w:rsidRPr="00000000" w14:paraId="0000003B">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Body Effect on N-MOSFETs not sourced to ground</w:t>
      </w:r>
    </w:p>
    <w:p w:rsidR="00000000" w:rsidDel="00000000" w:rsidP="00000000" w:rsidRDefault="00000000" w:rsidRPr="00000000" w14:paraId="0000003C">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nm multiples for transistor sizes</w:t>
      </w:r>
    </w:p>
    <w:p w:rsidR="00000000" w:rsidDel="00000000" w:rsidP="00000000" w:rsidRDefault="00000000" w:rsidRPr="00000000" w14:paraId="0000003D">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DC value in biasing</w:t>
      </w:r>
    </w:p>
    <w:p w:rsidR="00000000" w:rsidDel="00000000" w:rsidP="00000000" w:rsidRDefault="00000000" w:rsidRPr="00000000" w14:paraId="0000003E">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substrate terminal should be connected to ground, all PFET substrate can be connected to source</w:t>
      </w:r>
    </w:p>
    <w:p w:rsidR="00000000" w:rsidDel="00000000" w:rsidP="00000000" w:rsidRDefault="00000000" w:rsidRPr="00000000" w14:paraId="0000003F">
      <w:pPr>
        <w:numPr>
          <w:ilvl w:val="0"/>
          <w:numId w:val="1"/>
        </w:numPr>
        <w:spacing w:after="0" w:afterAutospacing="0" w:line="228"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vdd value set to 0.75V, vss value set to -0.75V</w:t>
      </w:r>
    </w:p>
    <w:p w:rsidR="00000000" w:rsidDel="00000000" w:rsidP="00000000" w:rsidRDefault="00000000" w:rsidRPr="00000000" w14:paraId="00000040">
      <w:pPr>
        <w:numPr>
          <w:ilvl w:val="0"/>
          <w:numId w:val="1"/>
        </w:numPr>
        <w:spacing w:after="120" w:line="228"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Bias gates so that no gate oxide has more than 1V across them</w:t>
      </w:r>
    </w:p>
    <w:p w:rsidR="00000000" w:rsidDel="00000000" w:rsidP="00000000" w:rsidRDefault="00000000" w:rsidRPr="00000000" w14:paraId="00000041">
      <w:pPr>
        <w:spacing w:after="120" w:line="228"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42">
      <w:pPr>
        <w:pStyle w:val="Heading1"/>
        <w:numPr>
          <w:ilvl w:val="0"/>
          <w:numId w:val="3"/>
        </w:numPr>
        <w:tabs>
          <w:tab w:val="left" w:leader="none" w:pos="216"/>
        </w:tabs>
        <w:spacing w:after="80" w:before="80" w:line="240" w:lineRule="auto"/>
        <w:ind w:firstLine="2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Choice of topology and Justification/Hand Analysis</w:t>
      </w:r>
    </w:p>
    <w:p w:rsidR="00000000" w:rsidDel="00000000" w:rsidP="00000000" w:rsidRDefault="00000000" w:rsidRPr="00000000" w14:paraId="00000043">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2300" cy="22225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1623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operational amplifier is composed of 2 stages, being the input stage and the gain boosting stage given the two-stage op-amp that I decided to use. I decided to use a two-stage op-amp set up because I realized that other setups such as a folded cascode would sacrifice too much gain in contrast to the two-stage op-amp setup. Furthermore, initial testing with the two-stage op-amp given in the lecture notes made me realize it would be far more of a hassle to deal with the lower output swing than the lower gain of the two stage op amp. Furthermore, based on the hand calculations on Lecture 12, and the lower capacitance value of C</w:t>
      </w:r>
      <w:r w:rsidDel="00000000" w:rsidR="00000000" w:rsidRPr="00000000">
        <w:rPr>
          <w:rFonts w:ascii="Times New Roman" w:cs="Times New Roman" w:eastAsia="Times New Roman" w:hAnsi="Times New Roman"/>
          <w:sz w:val="20"/>
          <w:szCs w:val="20"/>
          <w:vertAlign w:val="subscript"/>
          <w:rtl w:val="0"/>
        </w:rPr>
        <w:t xml:space="preserve">L</w:t>
      </w:r>
      <w:r w:rsidDel="00000000" w:rsidR="00000000" w:rsidRPr="00000000">
        <w:rPr>
          <w:rFonts w:ascii="Times New Roman" w:cs="Times New Roman" w:eastAsia="Times New Roman" w:hAnsi="Times New Roman"/>
          <w:sz w:val="20"/>
          <w:szCs w:val="20"/>
          <w:vertAlign w:val="superscript"/>
          <w:rtl w:val="0"/>
        </w:rPr>
        <w:t xml:space="preserve"> </w:t>
      </w:r>
      <w:r w:rsidDel="00000000" w:rsidR="00000000" w:rsidRPr="00000000">
        <w:rPr>
          <w:rFonts w:ascii="Times New Roman" w:cs="Times New Roman" w:eastAsia="Times New Roman" w:hAnsi="Times New Roman"/>
          <w:sz w:val="20"/>
          <w:szCs w:val="20"/>
          <w:rtl w:val="0"/>
        </w:rPr>
        <w:t xml:space="preserve">on the testbench, I had to calculate the minimum current given minimum slew rate with I</w:t>
      </w:r>
      <w:r w:rsidDel="00000000" w:rsidR="00000000" w:rsidRPr="00000000">
        <w:rPr>
          <w:rFonts w:ascii="Times New Roman" w:cs="Times New Roman" w:eastAsia="Times New Roman" w:hAnsi="Times New Roman"/>
          <w:sz w:val="20"/>
          <w:szCs w:val="20"/>
          <w:vertAlign w:val="subscript"/>
          <w:rtl w:val="0"/>
        </w:rPr>
        <w:t xml:space="preserve">t</w:t>
      </w:r>
      <w:r w:rsidDel="00000000" w:rsidR="00000000" w:rsidRPr="00000000">
        <w:rPr>
          <w:rFonts w:ascii="Times New Roman" w:cs="Times New Roman" w:eastAsia="Times New Roman" w:hAnsi="Times New Roman"/>
          <w:sz w:val="20"/>
          <w:szCs w:val="20"/>
          <w:rtl w:val="0"/>
        </w:rPr>
        <w:t xml:space="preserve"> = (C</w:t>
      </w:r>
      <w:r w:rsidDel="00000000" w:rsidR="00000000" w:rsidRPr="00000000">
        <w:rPr>
          <w:rFonts w:ascii="Times New Roman" w:cs="Times New Roman" w:eastAsia="Times New Roman" w:hAnsi="Times New Roman"/>
          <w:sz w:val="20"/>
          <w:szCs w:val="20"/>
          <w:vertAlign w:val="subscript"/>
          <w:rtl w:val="0"/>
        </w:rPr>
        <w:t xml:space="preserve">C</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20"/>
          <w:szCs w:val="20"/>
          <w:vertAlign w:val="subscript"/>
          <w:rtl w:val="0"/>
        </w:rPr>
        <w:t xml:space="preserve">C</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20"/>
          <w:szCs w:val="20"/>
          <w:vertAlign w:val="subscript"/>
          <w:rtl w:val="0"/>
        </w:rPr>
        <w:t xml:space="preserve">L</w:t>
      </w:r>
      <w:r w:rsidDel="00000000" w:rsidR="00000000" w:rsidRPr="00000000">
        <w:rPr>
          <w:rFonts w:ascii="Times New Roman" w:cs="Times New Roman" w:eastAsia="Times New Roman" w:hAnsi="Times New Roman"/>
          <w:sz w:val="20"/>
          <w:szCs w:val="20"/>
          <w:rtl w:val="0"/>
        </w:rPr>
        <w:t xml:space="preserve">)* slew rate. Afterwards, I calculated Gm/Id of all of the mosfets using the Gm/Id standards, accounting for saturation in all MOSFETs while also ensuring that mosfets would consistently be in the same region. I set high W/Ls for the differential pair, and accordingly set W/L based on the I</w:t>
      </w:r>
      <w:r w:rsidDel="00000000" w:rsidR="00000000" w:rsidRPr="00000000">
        <w:rPr>
          <w:rFonts w:ascii="Times New Roman" w:cs="Times New Roman" w:eastAsia="Times New Roman" w:hAnsi="Times New Roman"/>
          <w:sz w:val="20"/>
          <w:szCs w:val="20"/>
          <w:vertAlign w:val="subscript"/>
          <w:rtl w:val="0"/>
        </w:rPr>
        <w:t xml:space="preserve">t</w:t>
      </w:r>
      <w:r w:rsidDel="00000000" w:rsidR="00000000" w:rsidRPr="00000000">
        <w:rPr>
          <w:rFonts w:ascii="Times New Roman" w:cs="Times New Roman" w:eastAsia="Times New Roman" w:hAnsi="Times New Roman"/>
          <w:sz w:val="20"/>
          <w:szCs w:val="20"/>
          <w:rtl w:val="0"/>
        </w:rPr>
        <w:t xml:space="preserve"> current through the MOSFETs. All MOSFET lengths were set to 0.5 uM to ensure uniformity. Once I used the lecture 12 slides to get inspiration for the calculations, all the MOSFET W/L values were modified to ensure all MOSFETs were actually in saturation(which involved drastically reducing the W/L of the differential pair so that they would actually be saturated). Afterwards, Iref was increased to -110u to increase drain to source voltage of Q3 to ensure saturation. For input offset, I had to minimize the difference between drain voltage of the  PMOSFETs above. For outswing and bandwidth, I had to tweak with the W/L values of Q5 and 7. Slew rate is directly proportional to the capacitor C1, which I increased until it exceeded the required specs. For phase margin, I had to add a resistor to prevent it from reaching negative values, and tested the values until I met the specs required. When calculating for W/L for the mosfets, I utilized the equation I</w:t>
      </w:r>
      <w:r w:rsidDel="00000000" w:rsidR="00000000" w:rsidRPr="00000000">
        <w:rPr>
          <w:rFonts w:ascii="Times New Roman" w:cs="Times New Roman" w:eastAsia="Times New Roman" w:hAnsi="Times New Roman"/>
          <w:sz w:val="20"/>
          <w:szCs w:val="20"/>
          <w:vertAlign w:val="subscript"/>
          <w:rtl w:val="0"/>
        </w:rPr>
        <w:t xml:space="preserve">D</w:t>
      </w:r>
      <w:r w:rsidDel="00000000" w:rsidR="00000000" w:rsidRPr="00000000">
        <w:rPr>
          <w:rFonts w:ascii="Times New Roman" w:cs="Times New Roman" w:eastAsia="Times New Roman" w:hAnsi="Times New Roman"/>
          <w:sz w:val="20"/>
          <w:szCs w:val="20"/>
          <w:rtl w:val="0"/>
        </w:rPr>
        <w:t xml:space="preserve"> = </w:t>
      </w:r>
      <m:oMath>
        <m:r>
          <w:rPr>
            <w:rFonts w:ascii="Times New Roman" w:cs="Times New Roman" w:eastAsia="Times New Roman" w:hAnsi="Times New Roman"/>
            <w:sz w:val="20"/>
            <w:szCs w:val="20"/>
          </w:rPr>
          <m:t xml:space="preserve">k'/2 * (W/L) *(Vov)</m:t>
        </m:r>
      </m:oMath>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given K’ = C</w:t>
      </w:r>
      <w:r w:rsidDel="00000000" w:rsidR="00000000" w:rsidRPr="00000000">
        <w:rPr>
          <w:rFonts w:ascii="Times New Roman" w:cs="Times New Roman" w:eastAsia="Times New Roman" w:hAnsi="Times New Roman"/>
          <w:sz w:val="20"/>
          <w:szCs w:val="20"/>
          <w:vertAlign w:val="subscript"/>
          <w:rtl w:val="0"/>
        </w:rPr>
        <w:t xml:space="preserve">OX</w:t>
      </w:r>
      <w:r w:rsidDel="00000000" w:rsidR="00000000" w:rsidRPr="00000000">
        <w:rPr>
          <w:rtl w:val="0"/>
        </w:rPr>
      </w:r>
      <w:r w:rsidDel="00000000" w:rsidR="00000000" w:rsidRPr="00000000">
        <w:rPr>
          <w:rFonts w:ascii="Times New Roman" w:cs="Times New Roman" w:eastAsia="Times New Roman" w:hAnsi="Times New Roman"/>
          <w:sz w:val="20"/>
          <w:szCs w:val="20"/>
          <w:rtl w:val="0"/>
        </w:rPr>
        <w:t xml:space="preserve"> * ߂. </w:t>
      </w:r>
      <w:r w:rsidDel="00000000" w:rsidR="00000000" w:rsidRPr="00000000">
        <w:rPr>
          <w:rtl w:val="0"/>
        </w:rPr>
      </w:r>
    </w:p>
    <w:p w:rsidR="00000000" w:rsidDel="00000000" w:rsidP="00000000" w:rsidRDefault="00000000" w:rsidRPr="00000000" w14:paraId="00000045">
      <w:pPr>
        <w:spacing w:after="120" w:line="228"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6">
      <w:pPr>
        <w:pStyle w:val="Heading1"/>
        <w:numPr>
          <w:ilvl w:val="0"/>
          <w:numId w:val="3"/>
        </w:numPr>
        <w:tabs>
          <w:tab w:val="left" w:leader="none" w:pos="216"/>
        </w:tabs>
        <w:spacing w:after="80" w:before="80" w:line="240" w:lineRule="auto"/>
        <w:ind w:firstLine="216"/>
        <w:jc w:val="center"/>
        <w:rPr>
          <w:rFonts w:ascii="Times New Roman" w:cs="Times New Roman" w:eastAsia="Times New Roman" w:hAnsi="Times New Roman"/>
          <w:sz w:val="20"/>
          <w:szCs w:val="20"/>
        </w:rPr>
      </w:pPr>
      <w:bookmarkStart w:colFirst="0" w:colLast="0" w:name="_hwjf9k22bev5" w:id="1"/>
      <w:bookmarkEnd w:id="1"/>
      <w:r w:rsidDel="00000000" w:rsidR="00000000" w:rsidRPr="00000000">
        <w:rPr>
          <w:rFonts w:ascii="Times New Roman" w:cs="Times New Roman" w:eastAsia="Times New Roman" w:hAnsi="Times New Roman"/>
          <w:smallCaps w:val="1"/>
          <w:sz w:val="20"/>
          <w:szCs w:val="20"/>
          <w:rtl w:val="0"/>
        </w:rPr>
        <w:t xml:space="preserve">Testbench</w:t>
      </w:r>
      <w:r w:rsidDel="00000000" w:rsidR="00000000" w:rsidRPr="00000000">
        <w:rPr>
          <w:rFonts w:ascii="Times New Roman" w:cs="Times New Roman" w:eastAsia="Times New Roman" w:hAnsi="Times New Roman"/>
          <w:b w:val="1"/>
          <w:sz w:val="20"/>
          <w:szCs w:val="20"/>
        </w:rPr>
        <w:drawing>
          <wp:inline distB="114300" distT="114300" distL="114300" distR="114300">
            <wp:extent cx="3162300" cy="1397000"/>
            <wp:effectExtent b="0" l="0" r="0" t="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1623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tabs>
          <w:tab w:val="left" w:leader="none" w:pos="216"/>
        </w:tabs>
        <w:rPr/>
      </w:pPr>
      <w:r w:rsidDel="00000000" w:rsidR="00000000" w:rsidRPr="00000000">
        <w:rPr>
          <w:rtl w:val="0"/>
        </w:rPr>
      </w:r>
    </w:p>
    <w:tbl>
      <w:tblPr>
        <w:tblStyle w:val="Table3"/>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0.6428571428571"/>
        <w:gridCol w:w="710.6428571428571"/>
        <w:gridCol w:w="710.6428571428571"/>
        <w:gridCol w:w="710.6428571428571"/>
        <w:gridCol w:w="710.6428571428571"/>
        <w:gridCol w:w="710.6428571428571"/>
        <w:gridCol w:w="710.6428571428571"/>
        <w:tblGridChange w:id="0">
          <w:tblGrid>
            <w:gridCol w:w="710.6428571428571"/>
            <w:gridCol w:w="710.6428571428571"/>
            <w:gridCol w:w="710.6428571428571"/>
            <w:gridCol w:w="710.6428571428571"/>
            <w:gridCol w:w="710.6428571428571"/>
            <w:gridCol w:w="710.6428571428571"/>
            <w:gridCol w:w="710.64285714285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bscript"/>
              </w:rPr>
            </w:pPr>
            <w:r w:rsidDel="00000000" w:rsidR="00000000" w:rsidRPr="00000000">
              <w:rPr>
                <w:rtl w:val="0"/>
              </w:rPr>
              <w:t xml:space="preserve">R</w:t>
            </w:r>
            <w:r w:rsidDel="00000000" w:rsidR="00000000" w:rsidRPr="00000000">
              <w:rPr>
                <w:vertAlign w:val="subscript"/>
                <w:rtl w:val="0"/>
              </w:rPr>
              <w:t xml:space="preserve">L</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ohm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bscript"/>
              </w:rPr>
            </w:pPr>
            <w:r w:rsidDel="00000000" w:rsidR="00000000" w:rsidRPr="00000000">
              <w:rPr>
                <w:rtl w:val="0"/>
              </w:rPr>
              <w:t xml:space="preserve">R</w:t>
            </w:r>
            <w:r w:rsidDel="00000000" w:rsidR="00000000" w:rsidRPr="00000000">
              <w:rPr>
                <w:vertAlign w:val="subscript"/>
                <w:rtl w:val="0"/>
              </w:rPr>
              <w:t xml:space="preserve">F</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ohm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bscript"/>
              </w:rPr>
            </w:pPr>
            <w:r w:rsidDel="00000000" w:rsidR="00000000" w:rsidRPr="00000000">
              <w:rPr>
                <w:rtl w:val="0"/>
              </w:rPr>
              <w:t xml:space="preserve">V</w:t>
            </w:r>
            <w:r w:rsidDel="00000000" w:rsidR="00000000" w:rsidRPr="00000000">
              <w:rPr>
                <w:vertAlign w:val="subscript"/>
                <w:rtl w:val="0"/>
              </w:rPr>
              <w:t xml:space="preserve">DD</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bscript"/>
              </w:rPr>
            </w:pPr>
            <w:r w:rsidDel="00000000" w:rsidR="00000000" w:rsidRPr="00000000">
              <w:rPr>
                <w:rtl w:val="0"/>
              </w:rPr>
              <w:t xml:space="preserve">V</w:t>
            </w:r>
            <w:r w:rsidDel="00000000" w:rsidR="00000000" w:rsidRPr="00000000">
              <w:rPr>
                <w:vertAlign w:val="subscript"/>
                <w:rtl w:val="0"/>
              </w:rPr>
              <w:t xml:space="preserve">SS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bscript"/>
              </w:rPr>
            </w:pPr>
            <w:r w:rsidDel="00000000" w:rsidR="00000000" w:rsidRPr="00000000">
              <w:rPr>
                <w:rtl w:val="0"/>
              </w:rPr>
              <w:t xml:space="preserve">C</w:t>
            </w:r>
            <w:r w:rsidDel="00000000" w:rsidR="00000000" w:rsidRPr="00000000">
              <w:rPr>
                <w:vertAlign w:val="subscript"/>
                <w:rtl w:val="0"/>
              </w:rPr>
              <w:t xml:space="preserve">L</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Iref</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Transient amplitude</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600</w:t>
            </w:r>
          </w:p>
        </w:tc>
      </w:tr>
    </w:tbl>
    <w:p w:rsidR="00000000" w:rsidDel="00000000" w:rsidP="00000000" w:rsidRDefault="00000000" w:rsidRPr="00000000" w14:paraId="0000005D">
      <w:pPr>
        <w:tabs>
          <w:tab w:val="left" w:leader="none" w:pos="216"/>
        </w:tabs>
        <w:rPr/>
      </w:pPr>
      <w:r w:rsidDel="00000000" w:rsidR="00000000" w:rsidRPr="00000000">
        <w:rPr>
          <w:rtl w:val="0"/>
        </w:rPr>
      </w:r>
    </w:p>
    <w:p w:rsidR="00000000" w:rsidDel="00000000" w:rsidP="00000000" w:rsidRDefault="00000000" w:rsidRPr="00000000" w14:paraId="0000005E">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F">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0">
      <w:pPr>
        <w:pStyle w:val="Heading1"/>
        <w:numPr>
          <w:ilvl w:val="0"/>
          <w:numId w:val="3"/>
        </w:numPr>
        <w:tabs>
          <w:tab w:val="left" w:leader="none" w:pos="216"/>
        </w:tabs>
        <w:spacing w:after="80" w:before="80" w:line="240" w:lineRule="auto"/>
        <w:ind w:firstLine="2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Results</w:t>
      </w:r>
    </w:p>
    <w:p w:rsidR="00000000" w:rsidDel="00000000" w:rsidP="00000000" w:rsidRDefault="00000000" w:rsidRPr="00000000" w14:paraId="0000006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Here you will have to report the numeric values. </w:t>
      </w:r>
    </w:p>
    <w:p w:rsidR="00000000" w:rsidDel="00000000" w:rsidP="00000000" w:rsidRDefault="00000000" w:rsidRPr="00000000" w14:paraId="00000062">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3">
      <w:pPr>
        <w:pStyle w:val="Heading2"/>
        <w:numPr>
          <w:ilvl w:val="1"/>
          <w:numId w:val="2"/>
        </w:numPr>
        <w:spacing w:after="0" w:before="60" w:line="240" w:lineRule="auto"/>
        <w:ind w:left="1008" w:hanging="28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Performace at different temperature </w:t>
      </w:r>
    </w:p>
    <w:p w:rsidR="00000000" w:rsidDel="00000000" w:rsidP="00000000" w:rsidRDefault="00000000" w:rsidRPr="00000000" w14:paraId="00000064">
      <w:pPr>
        <w:spacing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4"/>
        <w:tblW w:w="49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9"/>
        <w:gridCol w:w="1228"/>
        <w:gridCol w:w="1235"/>
        <w:gridCol w:w="1242"/>
        <w:tblGridChange w:id="0">
          <w:tblGrid>
            <w:gridCol w:w="1259"/>
            <w:gridCol w:w="1228"/>
            <w:gridCol w:w="1235"/>
            <w:gridCol w:w="1242"/>
          </w:tblGrid>
        </w:tblGridChange>
      </w:tblGrid>
      <w:tr>
        <w:trPr>
          <w:cantSplit w:val="0"/>
          <w:tblHeader w:val="0"/>
        </w:trPr>
        <w:tc>
          <w:tcPr/>
          <w:p w:rsidR="00000000" w:rsidDel="00000000" w:rsidP="00000000" w:rsidRDefault="00000000" w:rsidRPr="00000000" w14:paraId="0000006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Specs(Units)</w:t>
            </w:r>
          </w:p>
        </w:tc>
        <w:tc>
          <w:tcPr/>
          <w:p w:rsidR="00000000" w:rsidDel="00000000" w:rsidP="00000000" w:rsidRDefault="00000000" w:rsidRPr="00000000" w14:paraId="0000006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-0.1(Vcm)</w:t>
            </w:r>
          </w:p>
        </w:tc>
        <w:tc>
          <w:tcPr/>
          <w:p w:rsidR="00000000" w:rsidDel="00000000" w:rsidP="00000000" w:rsidRDefault="00000000" w:rsidRPr="00000000" w14:paraId="0000006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0(Vcm)</w:t>
            </w:r>
          </w:p>
        </w:tc>
        <w:tc>
          <w:tcPr/>
          <w:p w:rsidR="00000000" w:rsidDel="00000000" w:rsidP="00000000" w:rsidRDefault="00000000" w:rsidRPr="00000000" w14:paraId="0000006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0.1(Vcm)</w:t>
            </w:r>
          </w:p>
        </w:tc>
      </w:tr>
      <w:tr>
        <w:trPr>
          <w:cantSplit w:val="0"/>
          <w:trHeight w:val="58" w:hRule="atLeast"/>
          <w:tblHeader w:val="0"/>
        </w:trPr>
        <w:tc>
          <w:tcPr/>
          <w:p w:rsidR="00000000" w:rsidDel="00000000" w:rsidP="00000000" w:rsidRDefault="00000000" w:rsidRPr="00000000" w14:paraId="00000069">
            <w:pPr>
              <w:spacing w:after="120" w:line="228"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 Gain  V/V</w:t>
            </w:r>
          </w:p>
        </w:tc>
        <w:tc>
          <w:tcPr/>
          <w:p w:rsidR="00000000" w:rsidDel="00000000" w:rsidP="00000000" w:rsidRDefault="00000000" w:rsidRPr="00000000" w14:paraId="0000006A">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747.7</w:t>
            </w:r>
          </w:p>
        </w:tc>
        <w:tc>
          <w:tcPr/>
          <w:p w:rsidR="00000000" w:rsidDel="00000000" w:rsidP="00000000" w:rsidRDefault="00000000" w:rsidRPr="00000000" w14:paraId="0000006B">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719.6</w:t>
            </w:r>
          </w:p>
        </w:tc>
        <w:tc>
          <w:tcPr/>
          <w:p w:rsidR="00000000" w:rsidDel="00000000" w:rsidP="00000000" w:rsidRDefault="00000000" w:rsidRPr="00000000" w14:paraId="0000006C">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678.5</w:t>
            </w:r>
          </w:p>
        </w:tc>
      </w:tr>
      <w:tr>
        <w:trPr>
          <w:cantSplit w:val="0"/>
          <w:tblHeader w:val="0"/>
        </w:trPr>
        <w:tc>
          <w:tcPr/>
          <w:p w:rsidR="00000000" w:rsidDel="00000000" w:rsidP="00000000" w:rsidRDefault="00000000" w:rsidRPr="00000000" w14:paraId="0000006D">
            <w:pPr>
              <w:spacing w:after="120" w:line="228"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 (MHz)</w:t>
            </w:r>
          </w:p>
        </w:tc>
        <w:tc>
          <w:tcPr/>
          <w:p w:rsidR="00000000" w:rsidDel="00000000" w:rsidP="00000000" w:rsidRDefault="00000000" w:rsidRPr="00000000" w14:paraId="0000006E">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181.1</w:t>
            </w:r>
          </w:p>
        </w:tc>
        <w:tc>
          <w:tcPr/>
          <w:p w:rsidR="00000000" w:rsidDel="00000000" w:rsidP="00000000" w:rsidRDefault="00000000" w:rsidRPr="00000000" w14:paraId="0000006F">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205</w:t>
            </w:r>
          </w:p>
        </w:tc>
        <w:tc>
          <w:tcPr/>
          <w:p w:rsidR="00000000" w:rsidDel="00000000" w:rsidP="00000000" w:rsidRDefault="00000000" w:rsidRPr="00000000" w14:paraId="00000070">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210.6</w:t>
            </w:r>
          </w:p>
        </w:tc>
      </w:tr>
      <w:tr>
        <w:trPr>
          <w:cantSplit w:val="0"/>
          <w:tblHeader w:val="0"/>
        </w:trPr>
        <w:tc>
          <w:tcPr/>
          <w:p w:rsidR="00000000" w:rsidDel="00000000" w:rsidP="00000000" w:rsidRDefault="00000000" w:rsidRPr="00000000" w14:paraId="00000071">
            <w:pPr>
              <w:spacing w:after="120" w:line="228"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Offset(uV)</w:t>
            </w:r>
          </w:p>
        </w:tc>
        <w:tc>
          <w:tcPr/>
          <w:p w:rsidR="00000000" w:rsidDel="00000000" w:rsidP="00000000" w:rsidRDefault="00000000" w:rsidRPr="00000000" w14:paraId="00000072">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509</w:t>
            </w:r>
          </w:p>
        </w:tc>
        <w:tc>
          <w:tcPr/>
          <w:p w:rsidR="00000000" w:rsidDel="00000000" w:rsidP="00000000" w:rsidRDefault="00000000" w:rsidRPr="00000000" w14:paraId="00000073">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161.5</w:t>
            </w:r>
          </w:p>
        </w:tc>
        <w:tc>
          <w:tcPr/>
          <w:p w:rsidR="00000000" w:rsidDel="00000000" w:rsidP="00000000" w:rsidRDefault="00000000" w:rsidRPr="00000000" w14:paraId="00000074">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7.827</w:t>
            </w:r>
          </w:p>
        </w:tc>
      </w:tr>
      <w:tr>
        <w:trPr>
          <w:cantSplit w:val="0"/>
          <w:tblHeader w:val="0"/>
        </w:trPr>
        <w:tc>
          <w:tcPr/>
          <w:p w:rsidR="00000000" w:rsidDel="00000000" w:rsidP="00000000" w:rsidRDefault="00000000" w:rsidRPr="00000000" w14:paraId="00000075">
            <w:pPr>
              <w:spacing w:after="120" w:line="228"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Output Swing(positive)</w:t>
            </w:r>
          </w:p>
        </w:tc>
        <w:tc>
          <w:tcPr/>
          <w:p w:rsidR="00000000" w:rsidDel="00000000" w:rsidP="00000000" w:rsidRDefault="00000000" w:rsidRPr="00000000" w14:paraId="00000076">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0.5253V</w:t>
            </w:r>
            <w:r w:rsidDel="00000000" w:rsidR="00000000" w:rsidRPr="00000000">
              <w:rPr>
                <w:rtl w:val="0"/>
              </w:rPr>
            </w:r>
          </w:p>
        </w:tc>
        <w:tc>
          <w:tcPr/>
          <w:p w:rsidR="00000000" w:rsidDel="00000000" w:rsidP="00000000" w:rsidRDefault="00000000" w:rsidRPr="00000000" w14:paraId="00000077">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0.5431</w:t>
            </w:r>
          </w:p>
        </w:tc>
        <w:tc>
          <w:tcPr/>
          <w:p w:rsidR="00000000" w:rsidDel="00000000" w:rsidP="00000000" w:rsidRDefault="00000000" w:rsidRPr="00000000" w14:paraId="00000078">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0.5196</w:t>
            </w:r>
          </w:p>
        </w:tc>
      </w:tr>
      <w:tr>
        <w:trPr>
          <w:cantSplit w:val="0"/>
          <w:tblHeader w:val="0"/>
        </w:trPr>
        <w:tc>
          <w:tcPr/>
          <w:p w:rsidR="00000000" w:rsidDel="00000000" w:rsidP="00000000" w:rsidRDefault="00000000" w:rsidRPr="00000000" w14:paraId="00000079">
            <w:pPr>
              <w:spacing w:after="120" w:line="228"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Output Swing(negative)</w:t>
            </w:r>
          </w:p>
        </w:tc>
        <w:tc>
          <w:tcPr/>
          <w:p w:rsidR="00000000" w:rsidDel="00000000" w:rsidP="00000000" w:rsidRDefault="00000000" w:rsidRPr="00000000" w14:paraId="0000007A">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-0.5615</w:t>
            </w:r>
          </w:p>
        </w:tc>
        <w:tc>
          <w:tcPr/>
          <w:p w:rsidR="00000000" w:rsidDel="00000000" w:rsidP="00000000" w:rsidRDefault="00000000" w:rsidRPr="00000000" w14:paraId="0000007B">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-0.6032</w:t>
            </w:r>
          </w:p>
        </w:tc>
        <w:tc>
          <w:tcPr/>
          <w:p w:rsidR="00000000" w:rsidDel="00000000" w:rsidP="00000000" w:rsidRDefault="00000000" w:rsidRPr="00000000" w14:paraId="0000007C">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-0.6188</w:t>
            </w:r>
          </w:p>
        </w:tc>
      </w:tr>
      <w:tr>
        <w:trPr>
          <w:cantSplit w:val="0"/>
          <w:tblHeader w:val="0"/>
        </w:trPr>
        <w:tc>
          <w:tcPr/>
          <w:p w:rsidR="00000000" w:rsidDel="00000000" w:rsidP="00000000" w:rsidRDefault="00000000" w:rsidRPr="00000000" w14:paraId="0000007D">
            <w:pPr>
              <w:spacing w:after="120" w:line="228"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Slew Rate(positive)</w:t>
            </w:r>
          </w:p>
        </w:tc>
        <w:tc>
          <w:tcPr/>
          <w:p w:rsidR="00000000" w:rsidDel="00000000" w:rsidP="00000000" w:rsidRDefault="00000000" w:rsidRPr="00000000" w14:paraId="0000007E">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180M</w:t>
            </w:r>
          </w:p>
        </w:tc>
        <w:tc>
          <w:tcPr/>
          <w:p w:rsidR="00000000" w:rsidDel="00000000" w:rsidP="00000000" w:rsidRDefault="00000000" w:rsidRPr="00000000" w14:paraId="0000007F">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239.8M</w:t>
            </w:r>
          </w:p>
        </w:tc>
        <w:tc>
          <w:tcPr/>
          <w:p w:rsidR="00000000" w:rsidDel="00000000" w:rsidP="00000000" w:rsidRDefault="00000000" w:rsidRPr="00000000" w14:paraId="00000080">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281.6M</w:t>
            </w:r>
          </w:p>
        </w:tc>
      </w:tr>
      <w:tr>
        <w:trPr>
          <w:cantSplit w:val="0"/>
          <w:tblHeader w:val="0"/>
        </w:trPr>
        <w:tc>
          <w:tcPr/>
          <w:p w:rsidR="00000000" w:rsidDel="00000000" w:rsidP="00000000" w:rsidRDefault="00000000" w:rsidRPr="00000000" w14:paraId="00000081">
            <w:pPr>
              <w:spacing w:after="120" w:line="228"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Slew Rate(negative)</w:t>
            </w:r>
          </w:p>
        </w:tc>
        <w:tc>
          <w:tcPr/>
          <w:p w:rsidR="00000000" w:rsidDel="00000000" w:rsidP="00000000" w:rsidRDefault="00000000" w:rsidRPr="00000000" w14:paraId="00000082">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-138.3M</w:t>
            </w:r>
          </w:p>
        </w:tc>
        <w:tc>
          <w:tcPr/>
          <w:p w:rsidR="00000000" w:rsidDel="00000000" w:rsidP="00000000" w:rsidRDefault="00000000" w:rsidRPr="00000000" w14:paraId="00000083">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-138.7M</w:t>
            </w:r>
          </w:p>
        </w:tc>
        <w:tc>
          <w:tcPr/>
          <w:p w:rsidR="00000000" w:rsidDel="00000000" w:rsidP="00000000" w:rsidRDefault="00000000" w:rsidRPr="00000000" w14:paraId="00000084">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-139.8M</w:t>
            </w:r>
          </w:p>
        </w:tc>
      </w:tr>
      <w:tr>
        <w:trPr>
          <w:cantSplit w:val="0"/>
          <w:tblHeader w:val="0"/>
        </w:trPr>
        <w:tc>
          <w:tcPr/>
          <w:p w:rsidR="00000000" w:rsidDel="00000000" w:rsidP="00000000" w:rsidRDefault="00000000" w:rsidRPr="00000000" w14:paraId="00000085">
            <w:pPr>
              <w:spacing w:after="120" w:line="228"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Phase Margin</w:t>
            </w:r>
          </w:p>
        </w:tc>
        <w:tc>
          <w:tcPr/>
          <w:p w:rsidR="00000000" w:rsidDel="00000000" w:rsidP="00000000" w:rsidRDefault="00000000" w:rsidRPr="00000000" w14:paraId="00000086">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74.82</w:t>
            </w:r>
          </w:p>
        </w:tc>
        <w:tc>
          <w:tcPr/>
          <w:p w:rsidR="00000000" w:rsidDel="00000000" w:rsidP="00000000" w:rsidRDefault="00000000" w:rsidRPr="00000000" w14:paraId="00000087">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72.61</w:t>
            </w:r>
          </w:p>
        </w:tc>
        <w:tc>
          <w:tcPr/>
          <w:p w:rsidR="00000000" w:rsidDel="00000000" w:rsidP="00000000" w:rsidRDefault="00000000" w:rsidRPr="00000000" w14:paraId="00000088">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72.16</w:t>
            </w:r>
          </w:p>
        </w:tc>
      </w:tr>
      <w:tr>
        <w:trPr>
          <w:cantSplit w:val="0"/>
          <w:tblHeader w:val="0"/>
        </w:trPr>
        <w:tc>
          <w:tcPr/>
          <w:p w:rsidR="00000000" w:rsidDel="00000000" w:rsidP="00000000" w:rsidRDefault="00000000" w:rsidRPr="00000000" w14:paraId="00000089">
            <w:pPr>
              <w:spacing w:after="120" w:line="228"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Power</w:t>
            </w:r>
          </w:p>
        </w:tc>
        <w:tc>
          <w:tcPr/>
          <w:p w:rsidR="00000000" w:rsidDel="00000000" w:rsidP="00000000" w:rsidRDefault="00000000" w:rsidRPr="00000000" w14:paraId="0000008A">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440.6uW</w:t>
            </w:r>
          </w:p>
        </w:tc>
        <w:tc>
          <w:tcPr/>
          <w:p w:rsidR="00000000" w:rsidDel="00000000" w:rsidP="00000000" w:rsidRDefault="00000000" w:rsidRPr="00000000" w14:paraId="0000008B">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461.3uW</w:t>
            </w:r>
          </w:p>
        </w:tc>
        <w:tc>
          <w:tcPr/>
          <w:p w:rsidR="00000000" w:rsidDel="00000000" w:rsidP="00000000" w:rsidRDefault="00000000" w:rsidRPr="00000000" w14:paraId="0000008C">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472.4uW</w:t>
            </w:r>
          </w:p>
        </w:tc>
      </w:tr>
    </w:tbl>
    <w:p w:rsidR="00000000" w:rsidDel="00000000" w:rsidP="00000000" w:rsidRDefault="00000000" w:rsidRPr="00000000" w14:paraId="0000008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E">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F">
      <w:pPr>
        <w:pStyle w:val="Heading2"/>
        <w:numPr>
          <w:ilvl w:val="1"/>
          <w:numId w:val="2"/>
        </w:numPr>
        <w:spacing w:after="0" w:before="60" w:line="240" w:lineRule="auto"/>
        <w:ind w:left="1008" w:hanging="28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MC yields at different Vcms</w:t>
      </w:r>
    </w:p>
    <w:p w:rsidR="00000000" w:rsidDel="00000000" w:rsidP="00000000" w:rsidRDefault="00000000" w:rsidRPr="00000000" w14:paraId="00000090">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tbl>
      <w:tblPr>
        <w:tblStyle w:val="Table5"/>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3.625"/>
        <w:gridCol w:w="1243.625"/>
        <w:gridCol w:w="1243.625"/>
        <w:gridCol w:w="1243.625"/>
        <w:tblGridChange w:id="0">
          <w:tblGrid>
            <w:gridCol w:w="1243.625"/>
            <w:gridCol w:w="1243.625"/>
            <w:gridCol w:w="1243.625"/>
            <w:gridCol w:w="1243.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TestBench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rPr>
                <w:rFonts w:ascii="Times New Roman" w:cs="Times New Roman" w:eastAsia="Times New Roman" w:hAnsi="Times New Roman"/>
                <w:color w:val="ff000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rFonts w:ascii="Times New Roman" w:cs="Times New Roman" w:eastAsia="Times New Roman" w:hAnsi="Times New Roman"/>
                <w:color w:val="ff0000"/>
                <w:sz w:val="20"/>
                <w:szCs w:val="20"/>
              </w:rPr>
            </w:pPr>
            <w:r w:rsidDel="00000000" w:rsidR="00000000" w:rsidRPr="00000000">
              <w:rPr/>
              <w:drawing>
                <wp:inline distB="114300" distT="114300" distL="114300" distR="114300">
                  <wp:extent cx="657225" cy="241300"/>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57225" cy="24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line="240"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sz w:val="20"/>
                <w:szCs w:val="20"/>
                <w:rtl w:val="0"/>
              </w:rPr>
              <w:t xml:space="preserve">0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color w:val="ff000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color w:val="ff0000"/>
                <w:sz w:val="20"/>
                <w:szCs w:val="20"/>
              </w:rPr>
              <w:drawing>
                <wp:inline distB="114300" distT="114300" distL="114300" distR="114300">
                  <wp:extent cx="657225" cy="495300"/>
                  <wp:effectExtent b="0" l="0" r="0" t="0"/>
                  <wp:docPr id="4"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657225"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sz w:val="20"/>
                <w:szCs w:val="20"/>
                <w:rtl w:val="0"/>
              </w:rPr>
              <w:t xml:space="preserve">0.1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color w:val="ff000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color w:val="ff0000"/>
                <w:sz w:val="20"/>
                <w:szCs w:val="20"/>
              </w:rPr>
              <w:drawing>
                <wp:inline distB="114300" distT="114300" distL="114300" distR="114300">
                  <wp:extent cx="657225" cy="495300"/>
                  <wp:effectExtent b="0" l="0" r="0" t="0"/>
                  <wp:docPr id="14"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657225"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74.3%</w:t>
            </w:r>
          </w:p>
        </w:tc>
      </w:tr>
    </w:tbl>
    <w:p w:rsidR="00000000" w:rsidDel="00000000" w:rsidP="00000000" w:rsidRDefault="00000000" w:rsidRPr="00000000" w14:paraId="000000A1">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A2">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3">
      <w:pPr>
        <w:pStyle w:val="Heading2"/>
        <w:numPr>
          <w:ilvl w:val="1"/>
          <w:numId w:val="2"/>
        </w:numPr>
        <w:spacing w:after="0" w:before="60" w:line="240" w:lineRule="auto"/>
        <w:ind w:left="1008" w:hanging="28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Area Calculation</w:t>
      </w:r>
    </w:p>
    <w:tbl>
      <w:tblPr>
        <w:tblStyle w:val="Table6"/>
        <w:tblW w:w="49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7"/>
        <w:gridCol w:w="941"/>
        <w:gridCol w:w="982"/>
        <w:gridCol w:w="1028"/>
        <w:gridCol w:w="806"/>
        <w:tblGridChange w:id="0">
          <w:tblGrid>
            <w:gridCol w:w="1207"/>
            <w:gridCol w:w="941"/>
            <w:gridCol w:w="982"/>
            <w:gridCol w:w="1028"/>
            <w:gridCol w:w="806"/>
          </w:tblGrid>
        </w:tblGridChange>
      </w:tblGrid>
      <w:tr>
        <w:trPr>
          <w:cantSplit w:val="0"/>
          <w:tblHeader w:val="0"/>
        </w:trPr>
        <w:tc>
          <w:tcPr/>
          <w:p w:rsidR="00000000" w:rsidDel="00000000" w:rsidP="00000000" w:rsidRDefault="00000000" w:rsidRPr="00000000" w14:paraId="000000A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Component</w:t>
            </w:r>
          </w:p>
        </w:tc>
        <w:tc>
          <w:tcPr/>
          <w:p w:rsidR="00000000" w:rsidDel="00000000" w:rsidP="00000000" w:rsidRDefault="00000000" w:rsidRPr="00000000" w14:paraId="000000A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Width (um)</w:t>
            </w:r>
          </w:p>
        </w:tc>
        <w:tc>
          <w:tcPr/>
          <w:p w:rsidR="00000000" w:rsidDel="00000000" w:rsidP="00000000" w:rsidRDefault="00000000" w:rsidRPr="00000000" w14:paraId="000000A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Length (um)</w:t>
            </w:r>
          </w:p>
        </w:tc>
        <w:tc>
          <w:tcPr/>
          <w:p w:rsidR="00000000" w:rsidDel="00000000" w:rsidP="00000000" w:rsidRDefault="00000000" w:rsidRPr="00000000" w14:paraId="000000A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Multiplier</w:t>
            </w:r>
          </w:p>
        </w:tc>
        <w:tc>
          <w:tcPr/>
          <w:p w:rsidR="00000000" w:rsidDel="00000000" w:rsidP="00000000" w:rsidRDefault="00000000" w:rsidRPr="00000000" w14:paraId="000000A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Area(um</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p w:rsidR="00000000" w:rsidDel="00000000" w:rsidP="00000000" w:rsidRDefault="00000000" w:rsidRPr="00000000" w14:paraId="000000A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M1</w:t>
            </w:r>
          </w:p>
          <w:p w:rsidR="00000000" w:rsidDel="00000000" w:rsidP="00000000" w:rsidRDefault="00000000" w:rsidRPr="00000000" w14:paraId="000000AA">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A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p w:rsidR="00000000" w:rsidDel="00000000" w:rsidP="00000000" w:rsidRDefault="00000000" w:rsidRPr="00000000" w14:paraId="000000A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A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A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w:t>
            </w:r>
          </w:p>
        </w:tc>
      </w:tr>
      <w:tr>
        <w:trPr>
          <w:cantSplit w:val="0"/>
          <w:tblHeader w:val="0"/>
        </w:trPr>
        <w:tc>
          <w:tcPr/>
          <w:p w:rsidR="00000000" w:rsidDel="00000000" w:rsidP="00000000" w:rsidRDefault="00000000" w:rsidRPr="00000000" w14:paraId="000000A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M2</w:t>
            </w:r>
          </w:p>
        </w:tc>
        <w:tc>
          <w:tcPr/>
          <w:p w:rsidR="00000000" w:rsidDel="00000000" w:rsidP="00000000" w:rsidRDefault="00000000" w:rsidRPr="00000000" w14:paraId="000000B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p w:rsidR="00000000" w:rsidDel="00000000" w:rsidP="00000000" w:rsidRDefault="00000000" w:rsidRPr="00000000" w14:paraId="000000B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B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B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w:t>
            </w:r>
          </w:p>
        </w:tc>
      </w:tr>
      <w:tr>
        <w:trPr>
          <w:cantSplit w:val="0"/>
          <w:tblHeader w:val="0"/>
        </w:trPr>
        <w:tc>
          <w:tcPr/>
          <w:p w:rsidR="00000000" w:rsidDel="00000000" w:rsidP="00000000" w:rsidRDefault="00000000" w:rsidRPr="00000000" w14:paraId="000000B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M3</w:t>
            </w:r>
          </w:p>
        </w:tc>
        <w:tc>
          <w:tcPr/>
          <w:p w:rsidR="00000000" w:rsidDel="00000000" w:rsidP="00000000" w:rsidRDefault="00000000" w:rsidRPr="00000000" w14:paraId="000000B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0B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B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B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4.68</w:t>
            </w:r>
          </w:p>
        </w:tc>
      </w:tr>
      <w:tr>
        <w:trPr>
          <w:cantSplit w:val="0"/>
          <w:tblHeader w:val="0"/>
        </w:trPr>
        <w:tc>
          <w:tcPr/>
          <w:p w:rsidR="00000000" w:rsidDel="00000000" w:rsidP="00000000" w:rsidRDefault="00000000" w:rsidRPr="00000000" w14:paraId="000000B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M4</w:t>
            </w:r>
          </w:p>
        </w:tc>
        <w:tc>
          <w:tcPr/>
          <w:p w:rsidR="00000000" w:rsidDel="00000000" w:rsidP="00000000" w:rsidRDefault="00000000" w:rsidRPr="00000000" w14:paraId="000000B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0B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B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B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4.68</w:t>
            </w:r>
          </w:p>
        </w:tc>
      </w:tr>
      <w:tr>
        <w:trPr>
          <w:cantSplit w:val="0"/>
          <w:tblHeader w:val="0"/>
        </w:trPr>
        <w:tc>
          <w:tcPr/>
          <w:p w:rsidR="00000000" w:rsidDel="00000000" w:rsidP="00000000" w:rsidRDefault="00000000" w:rsidRPr="00000000" w14:paraId="000000B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M5</w:t>
            </w:r>
          </w:p>
        </w:tc>
        <w:tc>
          <w:tcPr/>
          <w:p w:rsidR="00000000" w:rsidDel="00000000" w:rsidP="00000000" w:rsidRDefault="00000000" w:rsidRPr="00000000" w14:paraId="000000B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p w:rsidR="00000000" w:rsidDel="00000000" w:rsidP="00000000" w:rsidRDefault="00000000" w:rsidRPr="00000000" w14:paraId="000000C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C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C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7.02</w:t>
            </w:r>
          </w:p>
        </w:tc>
      </w:tr>
      <w:tr>
        <w:trPr>
          <w:cantSplit w:val="0"/>
          <w:tblHeader w:val="0"/>
        </w:trPr>
        <w:tc>
          <w:tcPr/>
          <w:p w:rsidR="00000000" w:rsidDel="00000000" w:rsidP="00000000" w:rsidRDefault="00000000" w:rsidRPr="00000000" w14:paraId="000000C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M6</w:t>
            </w:r>
          </w:p>
        </w:tc>
        <w:tc>
          <w:tcPr/>
          <w:p w:rsidR="00000000" w:rsidDel="00000000" w:rsidP="00000000" w:rsidRDefault="00000000" w:rsidRPr="00000000" w14:paraId="000000C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w:t>
            </w:r>
          </w:p>
        </w:tc>
        <w:tc>
          <w:tcPr/>
          <w:p w:rsidR="00000000" w:rsidDel="00000000" w:rsidP="00000000" w:rsidRDefault="00000000" w:rsidRPr="00000000" w14:paraId="000000C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C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C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3.666</w:t>
            </w:r>
          </w:p>
        </w:tc>
      </w:tr>
      <w:tr>
        <w:trPr>
          <w:cantSplit w:val="0"/>
          <w:tblHeader w:val="0"/>
        </w:trPr>
        <w:tc>
          <w:tcPr/>
          <w:p w:rsidR="00000000" w:rsidDel="00000000" w:rsidP="00000000" w:rsidRDefault="00000000" w:rsidRPr="00000000" w14:paraId="000000C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M7</w:t>
            </w:r>
          </w:p>
        </w:tc>
        <w:tc>
          <w:tcPr/>
          <w:p w:rsidR="00000000" w:rsidDel="00000000" w:rsidP="00000000" w:rsidRDefault="00000000" w:rsidRPr="00000000" w14:paraId="000000C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p w:rsidR="00000000" w:rsidDel="00000000" w:rsidP="00000000" w:rsidRDefault="00000000" w:rsidRPr="00000000" w14:paraId="000000C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C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C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12.48</w:t>
            </w:r>
          </w:p>
        </w:tc>
      </w:tr>
      <w:tr>
        <w:trPr>
          <w:cantSplit w:val="0"/>
          <w:tblHeader w:val="0"/>
        </w:trPr>
        <w:tc>
          <w:tcPr/>
          <w:p w:rsidR="00000000" w:rsidDel="00000000" w:rsidP="00000000" w:rsidRDefault="00000000" w:rsidRPr="00000000" w14:paraId="000000C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M8</w:t>
            </w:r>
          </w:p>
        </w:tc>
        <w:tc>
          <w:tcPr/>
          <w:p w:rsidR="00000000" w:rsidDel="00000000" w:rsidP="00000000" w:rsidRDefault="00000000" w:rsidRPr="00000000" w14:paraId="000000C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w:t>
            </w:r>
          </w:p>
        </w:tc>
        <w:tc>
          <w:tcPr/>
          <w:p w:rsidR="00000000" w:rsidDel="00000000" w:rsidP="00000000" w:rsidRDefault="00000000" w:rsidRPr="00000000" w14:paraId="000000C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p w:rsidR="00000000" w:rsidDel="00000000" w:rsidP="00000000" w:rsidRDefault="00000000" w:rsidRPr="00000000" w14:paraId="000000D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D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3.666</w:t>
            </w:r>
          </w:p>
        </w:tc>
      </w:tr>
      <w:tr>
        <w:trPr>
          <w:cantSplit w:val="0"/>
          <w:tblHeader w:val="0"/>
        </w:trPr>
        <w:tc>
          <w:tcPr/>
          <w:p w:rsidR="00000000" w:rsidDel="00000000" w:rsidP="00000000" w:rsidRDefault="00000000" w:rsidRPr="00000000" w14:paraId="000000D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C1</w:t>
            </w:r>
          </w:p>
        </w:tc>
        <w:tc>
          <w:tcPr/>
          <w:p w:rsidR="00000000" w:rsidDel="00000000" w:rsidP="00000000" w:rsidRDefault="00000000" w:rsidRPr="00000000" w14:paraId="000000D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p w:rsidR="00000000" w:rsidDel="00000000" w:rsidP="00000000" w:rsidRDefault="00000000" w:rsidRPr="00000000" w14:paraId="000000D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p w:rsidR="00000000" w:rsidDel="00000000" w:rsidP="00000000" w:rsidRDefault="00000000" w:rsidRPr="00000000" w14:paraId="000000D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p w:rsidR="00000000" w:rsidDel="00000000" w:rsidP="00000000" w:rsidRDefault="00000000" w:rsidRPr="00000000" w14:paraId="000000D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r>
      <w:tr>
        <w:trPr>
          <w:cantSplit w:val="0"/>
          <w:tblHeader w:val="0"/>
        </w:trPr>
        <w:tc>
          <w:tcPr/>
          <w:p w:rsidR="00000000" w:rsidDel="00000000" w:rsidP="00000000" w:rsidRDefault="00000000" w:rsidRPr="00000000" w14:paraId="000000D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w:t>
            </w:r>
          </w:p>
        </w:tc>
        <w:tc>
          <w:tcPr/>
          <w:p w:rsidR="00000000" w:rsidDel="00000000" w:rsidP="00000000" w:rsidRDefault="00000000" w:rsidRPr="00000000" w14:paraId="000000D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D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5.75</w:t>
            </w:r>
          </w:p>
        </w:tc>
        <w:tc>
          <w:tcPr/>
          <w:p w:rsidR="00000000" w:rsidDel="00000000" w:rsidP="00000000" w:rsidRDefault="00000000" w:rsidRPr="00000000" w14:paraId="000000D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D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11.5</w:t>
            </w:r>
          </w:p>
        </w:tc>
      </w:tr>
    </w:tbl>
    <w:p w:rsidR="00000000" w:rsidDel="00000000" w:rsidP="00000000" w:rsidRDefault="00000000" w:rsidRPr="00000000" w14:paraId="000000D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area = 365.392 um</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tl w:val="0"/>
        </w:rPr>
      </w:r>
    </w:p>
    <w:p w:rsidR="00000000" w:rsidDel="00000000" w:rsidP="00000000" w:rsidRDefault="00000000" w:rsidRPr="00000000" w14:paraId="000000D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pStyle w:val="Heading2"/>
        <w:numPr>
          <w:ilvl w:val="1"/>
          <w:numId w:val="2"/>
        </w:numPr>
        <w:spacing w:after="0" w:before="60" w:line="240" w:lineRule="auto"/>
        <w:ind w:left="1008" w:hanging="28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Power consumption calculation</w:t>
      </w:r>
    </w:p>
    <w:p w:rsidR="00000000" w:rsidDel="00000000" w:rsidP="00000000" w:rsidRDefault="00000000" w:rsidRPr="00000000" w14:paraId="000000DF">
      <w:pPr>
        <w:spacing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7"/>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3.625"/>
        <w:gridCol w:w="1243.625"/>
        <w:gridCol w:w="1243.625"/>
        <w:gridCol w:w="1243.625"/>
        <w:tblGridChange w:id="0">
          <w:tblGrid>
            <w:gridCol w:w="1243.625"/>
            <w:gridCol w:w="1243.625"/>
            <w:gridCol w:w="1243.625"/>
            <w:gridCol w:w="1243.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Total(uW)</w:t>
            </w:r>
          </w:p>
        </w:tc>
        <w:tc>
          <w:tcPr/>
          <w:p w:rsidR="00000000" w:rsidDel="00000000" w:rsidP="00000000" w:rsidRDefault="00000000" w:rsidRPr="00000000" w14:paraId="000000E5">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440.6uW</w:t>
            </w:r>
          </w:p>
        </w:tc>
        <w:tc>
          <w:tcPr/>
          <w:p w:rsidR="00000000" w:rsidDel="00000000" w:rsidP="00000000" w:rsidRDefault="00000000" w:rsidRPr="00000000" w14:paraId="000000E6">
            <w:pPr>
              <w:spacing w:after="120" w:line="228"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461.3uW</w:t>
            </w:r>
          </w:p>
        </w:tc>
        <w:tc>
          <w:tcPr/>
          <w:p w:rsidR="00000000" w:rsidDel="00000000" w:rsidP="00000000" w:rsidRDefault="00000000" w:rsidRPr="00000000" w14:paraId="000000E7">
            <w:pPr>
              <w:spacing w:line="240" w:lineRule="auto"/>
              <w:jc w:val="both"/>
              <w:rPr>
                <w:rFonts w:ascii="Times New Roman" w:cs="Times New Roman" w:eastAsia="Times New Roman" w:hAnsi="Times New Roman"/>
                <w:color w:val="00b050"/>
                <w:sz w:val="20"/>
                <w:szCs w:val="20"/>
              </w:rPr>
            </w:pPr>
            <w:r w:rsidDel="00000000" w:rsidR="00000000" w:rsidRPr="00000000">
              <w:rPr>
                <w:rFonts w:ascii="Times New Roman" w:cs="Times New Roman" w:eastAsia="Times New Roman" w:hAnsi="Times New Roman"/>
                <w:color w:val="00b050"/>
                <w:sz w:val="20"/>
                <w:szCs w:val="20"/>
                <w:rtl w:val="0"/>
              </w:rPr>
              <w:t xml:space="preserve">472.4uW</w:t>
            </w:r>
          </w:p>
        </w:tc>
      </w:tr>
    </w:tbl>
    <w:p w:rsidR="00000000" w:rsidDel="00000000" w:rsidP="00000000" w:rsidRDefault="00000000" w:rsidRPr="00000000" w14:paraId="000000E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9">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A">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EB">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EC">
      <w:pPr>
        <w:pStyle w:val="Heading2"/>
        <w:numPr>
          <w:ilvl w:val="1"/>
          <w:numId w:val="2"/>
        </w:numPr>
        <w:spacing w:after="0" w:before="60" w:line="240" w:lineRule="auto"/>
        <w:ind w:left="1008" w:hanging="28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FoM calculation</w:t>
      </w:r>
      <w:r w:rsidDel="00000000" w:rsidR="00000000" w:rsidRPr="00000000">
        <w:rPr>
          <w:rtl w:val="0"/>
        </w:rPr>
      </w:r>
    </w:p>
    <w:p w:rsidR="00000000" w:rsidDel="00000000" w:rsidP="00000000" w:rsidRDefault="00000000" w:rsidRPr="00000000" w14:paraId="000000ED">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tbl>
      <w:tblPr>
        <w:tblStyle w:val="Table8"/>
        <w:tblW w:w="497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8.1666666666667"/>
        <w:gridCol w:w="1658.1666666666667"/>
        <w:gridCol w:w="1658.1666666666667"/>
        <w:tblGridChange w:id="0">
          <w:tblGrid>
            <w:gridCol w:w="1658.1666666666667"/>
            <w:gridCol w:w="1658.1666666666667"/>
            <w:gridCol w:w="1658.1666666666667"/>
          </w:tblGrid>
        </w:tblGridChange>
      </w:tblGrid>
      <w:tr>
        <w:trPr>
          <w:cantSplit w:val="0"/>
          <w:tblHeader w:val="0"/>
        </w:trPr>
        <w:tc>
          <w:tcPr/>
          <w:p w:rsidR="00000000" w:rsidDel="00000000" w:rsidP="00000000" w:rsidRDefault="00000000" w:rsidRPr="00000000" w14:paraId="000000E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-0.1V</w:t>
            </w:r>
            <w:r w:rsidDel="00000000" w:rsidR="00000000" w:rsidRPr="00000000">
              <w:rPr>
                <w:rtl w:val="0"/>
              </w:rPr>
            </w:r>
          </w:p>
        </w:tc>
        <w:tc>
          <w:tcPr/>
          <w:p w:rsidR="00000000" w:rsidDel="00000000" w:rsidP="00000000" w:rsidRDefault="00000000" w:rsidRPr="00000000" w14:paraId="000000E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0V</w:t>
            </w:r>
            <w:r w:rsidDel="00000000" w:rsidR="00000000" w:rsidRPr="00000000">
              <w:rPr>
                <w:rtl w:val="0"/>
              </w:rPr>
            </w:r>
          </w:p>
        </w:tc>
        <w:tc>
          <w:tcPr/>
          <w:p w:rsidR="00000000" w:rsidDel="00000000" w:rsidP="00000000" w:rsidRDefault="00000000" w:rsidRPr="00000000" w14:paraId="000000F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vertAlign w:val="superscript"/>
                <w:rtl w:val="0"/>
              </w:rPr>
              <w:t xml:space="preserve">4012.628844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vertAlign w:val="superscript"/>
                <w:rtl w:val="0"/>
              </w:rPr>
              <w:t xml:space="preserve">4354.653168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vertAlign w:val="superscript"/>
                <w:rtl w:val="0"/>
              </w:rPr>
              <w:t xml:space="preserve">4304.472031</w:t>
            </w:r>
          </w:p>
        </w:tc>
      </w:tr>
    </w:tbl>
    <w:p w:rsidR="00000000" w:rsidDel="00000000" w:rsidP="00000000" w:rsidRDefault="00000000" w:rsidRPr="00000000" w14:paraId="000000F4">
      <w:pPr>
        <w:spacing w:line="240"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color w:val="ff0000"/>
          <w:sz w:val="20"/>
          <w:szCs w:val="20"/>
          <w:rtl w:val="0"/>
        </w:rPr>
        <w:tab/>
      </w:r>
    </w:p>
    <w:p w:rsidR="00000000" w:rsidDel="00000000" w:rsidP="00000000" w:rsidRDefault="00000000" w:rsidRPr="00000000" w14:paraId="000000F5">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6">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7">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9">
      <w:pPr>
        <w:spacing w:after="120" w:line="240" w:lineRule="auto"/>
        <w:jc w:val="both"/>
        <w:rPr>
          <w:rFonts w:ascii="Times New Roman" w:cs="Times New Roman" w:eastAsia="Times New Roman" w:hAnsi="Times New Roman"/>
          <w:sz w:val="20"/>
          <w:szCs w:val="20"/>
        </w:rPr>
      </w:pPr>
      <w:bookmarkStart w:colFirst="0" w:colLast="0" w:name="_8qbeg35aql4m" w:id="2"/>
      <w:bookmarkEnd w:id="2"/>
      <w:r w:rsidDel="00000000" w:rsidR="00000000" w:rsidRPr="00000000">
        <w:rPr>
          <w:rtl w:val="0"/>
        </w:rPr>
      </w:r>
    </w:p>
    <w:p w:rsidR="00000000" w:rsidDel="00000000" w:rsidP="00000000" w:rsidRDefault="00000000" w:rsidRPr="00000000" w14:paraId="000000FA">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B">
      <w:pPr>
        <w:pStyle w:val="Heading1"/>
        <w:numPr>
          <w:ilvl w:val="0"/>
          <w:numId w:val="3"/>
        </w:numPr>
        <w:tabs>
          <w:tab w:val="left" w:leader="none" w:pos="216"/>
        </w:tabs>
        <w:spacing w:after="80" w:before="80" w:line="240" w:lineRule="auto"/>
        <w:ind w:firstLine="2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Discussions</w:t>
      </w:r>
    </w:p>
    <w:p w:rsidR="00000000" w:rsidDel="00000000" w:rsidP="00000000" w:rsidRDefault="00000000" w:rsidRPr="00000000" w14:paraId="000000F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main challenge that I faced when it came to designing the TIA was meeting the Vcm specs and the input offset specs while running monte carlo analysis. I feel like if I had a higher L, while retaining the same W/L ratios, I would have an easier time dealing with the input offset issues when I run monte carlo analysis, since increasing length would increase transconductance, but also be far more consistent for retaining a constant V</w:t>
      </w:r>
      <w:r w:rsidDel="00000000" w:rsidR="00000000" w:rsidRPr="00000000">
        <w:rPr>
          <w:rFonts w:ascii="Times New Roman" w:cs="Times New Roman" w:eastAsia="Times New Roman" w:hAnsi="Times New Roman"/>
          <w:sz w:val="20"/>
          <w:szCs w:val="20"/>
          <w:vertAlign w:val="subscript"/>
          <w:rtl w:val="0"/>
        </w:rPr>
        <w:t xml:space="preserve">GS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FD">
      <w:pPr>
        <w:pStyle w:val="Heading1"/>
        <w:numPr>
          <w:ilvl w:val="0"/>
          <w:numId w:val="3"/>
        </w:numPr>
        <w:tabs>
          <w:tab w:val="left" w:leader="none" w:pos="216"/>
        </w:tabs>
        <w:spacing w:after="80" w:before="80" w:line="240" w:lineRule="auto"/>
        <w:ind w:firstLine="2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Conclusion</w:t>
      </w:r>
    </w:p>
    <w:p w:rsidR="00000000" w:rsidDel="00000000" w:rsidP="00000000" w:rsidRDefault="00000000" w:rsidRPr="00000000" w14:paraId="000000FE">
      <w:pPr>
        <w:tabs>
          <w:tab w:val="left" w:leader="none" w:pos="216"/>
        </w:tabs>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overall design of the TIA met all of the requirements given the initial 3 Vcm values, but when Monte Carlo Analysis was involved, input offset voltage yield went down drastically(64.6%for Vcm = -0.1V, 73.4% for Vcm = 0V and 74.3% for 0.1V), whereas all other specs were met. The biggest improvement that I would make is to try to increase the length of the MOSFETs, or at very least the differential pair to reduce the input offset issues in Monte Carlo Analysis while trying to maintain the same W/L ratios, by trying to increase L for the differential pair, if not the entire circuit. </w:t>
      </w:r>
    </w:p>
    <w:p w:rsidR="00000000" w:rsidDel="00000000" w:rsidP="00000000" w:rsidRDefault="00000000" w:rsidRPr="00000000" w14:paraId="000000FF">
      <w:pPr>
        <w:pStyle w:val="Heading5"/>
        <w:keepNext w:val="0"/>
        <w:keepLines w:val="0"/>
        <w:tabs>
          <w:tab w:val="left" w:leader="none" w:pos="360"/>
        </w:tabs>
        <w:spacing w:before="160" w:line="240" w:lineRule="auto"/>
        <w:jc w:val="both"/>
        <w:rPr>
          <w:rFonts w:ascii="Times New Roman" w:cs="Times New Roman" w:eastAsia="Times New Roman" w:hAnsi="Times New Roman"/>
          <w:smallCaps w:val="1"/>
          <w:color w:val="000000"/>
          <w:sz w:val="20"/>
          <w:szCs w:val="20"/>
        </w:rPr>
      </w:pPr>
      <w:r w:rsidDel="00000000" w:rsidR="00000000" w:rsidRPr="00000000">
        <w:rPr>
          <w:rFonts w:ascii="Times New Roman" w:cs="Times New Roman" w:eastAsia="Times New Roman" w:hAnsi="Times New Roman"/>
          <w:smallCaps w:val="1"/>
          <w:color w:val="000000"/>
          <w:sz w:val="20"/>
          <w:szCs w:val="20"/>
          <w:rtl w:val="0"/>
        </w:rPr>
        <w:t xml:space="preserve">Appendix</w:t>
      </w:r>
    </w:p>
    <w:p w:rsidR="00000000" w:rsidDel="00000000" w:rsidP="00000000" w:rsidRDefault="00000000" w:rsidRPr="00000000" w14:paraId="00000100">
      <w:pPr>
        <w:spacing w:after="120" w:line="240" w:lineRule="auto"/>
        <w:jc w:val="both"/>
        <w:rPr>
          <w:rFonts w:ascii="Times New Roman" w:cs="Times New Roman" w:eastAsia="Times New Roman" w:hAnsi="Times New Roman"/>
          <w:sz w:val="20"/>
          <w:szCs w:val="20"/>
        </w:rPr>
      </w:pPr>
      <w:bookmarkStart w:colFirst="0" w:colLast="0" w:name="_8qbeg35aql4m" w:id="2"/>
      <w:bookmarkEnd w:id="2"/>
      <w:r w:rsidDel="00000000" w:rsidR="00000000" w:rsidRPr="00000000">
        <w:rPr>
          <w:rtl w:val="0"/>
        </w:rPr>
      </w:r>
    </w:p>
    <w:p w:rsidR="00000000" w:rsidDel="00000000" w:rsidP="00000000" w:rsidRDefault="00000000" w:rsidRPr="00000000" w14:paraId="0000010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Monte Carlo Analysis Histograms for V = -0.1</w:t>
      </w:r>
      <w:r w:rsidDel="00000000" w:rsidR="00000000" w:rsidRPr="00000000">
        <w:rPr>
          <w:rFonts w:ascii="Times New Roman" w:cs="Times New Roman" w:eastAsia="Times New Roman" w:hAnsi="Times New Roman"/>
          <w:sz w:val="20"/>
          <w:szCs w:val="20"/>
        </w:rPr>
        <w:drawing>
          <wp:inline distB="114300" distT="114300" distL="114300" distR="114300">
            <wp:extent cx="3162300" cy="2374900"/>
            <wp:effectExtent b="0" l="0" r="0" t="0"/>
            <wp:docPr id="8"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3162300" cy="23749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162300" cy="2374900"/>
            <wp:effectExtent b="0" l="0" r="0" t="0"/>
            <wp:docPr id="1"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31623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48"/>
          <w:szCs w:val="48"/>
        </w:rPr>
        <w:drawing>
          <wp:inline distB="114300" distT="114300" distL="114300" distR="114300">
            <wp:extent cx="3162300" cy="2374900"/>
            <wp:effectExtent b="0" l="0" r="0" t="0"/>
            <wp:docPr id="2"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31623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Monte Carlo Analysis Histograms for V = 0</w:t>
      </w:r>
    </w:p>
    <w:p w:rsidR="00000000" w:rsidDel="00000000" w:rsidP="00000000" w:rsidRDefault="00000000" w:rsidRPr="00000000" w14:paraId="00000105">
      <w:pPr>
        <w:spacing w:after="120" w:line="240" w:lineRule="auto"/>
        <w:jc w:val="both"/>
        <w:rPr>
          <w:rFonts w:ascii="Times New Roman" w:cs="Times New Roman" w:eastAsia="Times New Roman" w:hAnsi="Times New Roman"/>
          <w:sz w:val="48"/>
          <w:szCs w:val="48"/>
        </w:rPr>
      </w:pPr>
      <w:bookmarkStart w:colFirst="0" w:colLast="0" w:name="_8qbeg35aql4m" w:id="2"/>
      <w:bookmarkEnd w:id="2"/>
      <w:r w:rsidDel="00000000" w:rsidR="00000000" w:rsidRPr="00000000">
        <w:rPr>
          <w:rFonts w:ascii="Times New Roman" w:cs="Times New Roman" w:eastAsia="Times New Roman" w:hAnsi="Times New Roman"/>
          <w:sz w:val="48"/>
          <w:szCs w:val="48"/>
        </w:rPr>
        <w:drawing>
          <wp:inline distB="114300" distT="114300" distL="114300" distR="114300">
            <wp:extent cx="3162300" cy="2374900"/>
            <wp:effectExtent b="0" l="0" r="0" t="0"/>
            <wp:docPr id="5"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31623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120" w:line="240" w:lineRule="auto"/>
        <w:jc w:val="both"/>
        <w:rPr>
          <w:rFonts w:ascii="Times New Roman" w:cs="Times New Roman" w:eastAsia="Times New Roman" w:hAnsi="Times New Roman"/>
          <w:sz w:val="48"/>
          <w:szCs w:val="48"/>
        </w:rPr>
      </w:pPr>
      <w:bookmarkStart w:colFirst="0" w:colLast="0" w:name="_eynw68nsd0kr" w:id="3"/>
      <w:bookmarkEnd w:id="3"/>
      <w:r w:rsidDel="00000000" w:rsidR="00000000" w:rsidRPr="00000000">
        <w:rPr>
          <w:rFonts w:ascii="Times New Roman" w:cs="Times New Roman" w:eastAsia="Times New Roman" w:hAnsi="Times New Roman"/>
          <w:sz w:val="48"/>
          <w:szCs w:val="48"/>
        </w:rPr>
        <w:drawing>
          <wp:inline distB="114300" distT="114300" distL="114300" distR="114300">
            <wp:extent cx="3162300" cy="2374900"/>
            <wp:effectExtent b="0" l="0" r="0" t="0"/>
            <wp:docPr id="3"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3162300" cy="2374900"/>
                    </a:xfrm>
                    <a:prstGeom prst="rect"/>
                    <a:ln/>
                  </pic:spPr>
                </pic:pic>
              </a:graphicData>
            </a:graphic>
          </wp:inline>
        </w:drawing>
      </w:r>
      <w:r w:rsidDel="00000000" w:rsidR="00000000" w:rsidRPr="00000000">
        <w:rPr>
          <w:rFonts w:ascii="Times New Roman" w:cs="Times New Roman" w:eastAsia="Times New Roman" w:hAnsi="Times New Roman"/>
          <w:sz w:val="48"/>
          <w:szCs w:val="48"/>
        </w:rPr>
        <w:drawing>
          <wp:inline distB="114300" distT="114300" distL="114300" distR="114300">
            <wp:extent cx="3162300" cy="2374900"/>
            <wp:effectExtent b="0" l="0" r="0" t="0"/>
            <wp:docPr id="12"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31623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120" w:line="240" w:lineRule="auto"/>
        <w:jc w:val="both"/>
        <w:rPr>
          <w:rFonts w:ascii="Times New Roman" w:cs="Times New Roman" w:eastAsia="Times New Roman" w:hAnsi="Times New Roman"/>
          <w:sz w:val="48"/>
          <w:szCs w:val="48"/>
        </w:rPr>
      </w:pPr>
      <w:bookmarkStart w:colFirst="0" w:colLast="0" w:name="_bm19wu47qhkb" w:id="4"/>
      <w:bookmarkEnd w:id="4"/>
      <w:r w:rsidDel="00000000" w:rsidR="00000000" w:rsidRPr="00000000">
        <w:rPr>
          <w:rtl w:val="0"/>
        </w:rPr>
      </w:r>
    </w:p>
    <w:p w:rsidR="00000000" w:rsidDel="00000000" w:rsidP="00000000" w:rsidRDefault="00000000" w:rsidRPr="00000000" w14:paraId="0000010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Monte Carlo Analysis Histograms for V = 0.1</w:t>
      </w:r>
      <w:r w:rsidDel="00000000" w:rsidR="00000000" w:rsidRPr="00000000">
        <w:rPr>
          <w:rtl w:val="0"/>
        </w:rPr>
      </w:r>
    </w:p>
    <w:p w:rsidR="00000000" w:rsidDel="00000000" w:rsidP="00000000" w:rsidRDefault="00000000" w:rsidRPr="00000000" w14:paraId="00000109">
      <w:pPr>
        <w:spacing w:after="120" w:line="240" w:lineRule="auto"/>
        <w:jc w:val="both"/>
        <w:rPr>
          <w:rFonts w:ascii="Times New Roman" w:cs="Times New Roman" w:eastAsia="Times New Roman" w:hAnsi="Times New Roman"/>
          <w:sz w:val="48"/>
          <w:szCs w:val="48"/>
        </w:rPr>
      </w:pPr>
      <w:bookmarkStart w:colFirst="0" w:colLast="0" w:name="_bm19wu47qhkb" w:id="4"/>
      <w:bookmarkEnd w:id="4"/>
      <w:r w:rsidDel="00000000" w:rsidR="00000000" w:rsidRPr="00000000">
        <w:rPr>
          <w:rFonts w:ascii="Times New Roman" w:cs="Times New Roman" w:eastAsia="Times New Roman" w:hAnsi="Times New Roman"/>
          <w:sz w:val="48"/>
          <w:szCs w:val="48"/>
        </w:rPr>
        <w:drawing>
          <wp:inline distB="114300" distT="114300" distL="114300" distR="114300">
            <wp:extent cx="3162300" cy="2374900"/>
            <wp:effectExtent b="0" l="0" r="0" t="0"/>
            <wp:docPr id="15"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3162300" cy="2374900"/>
                    </a:xfrm>
                    <a:prstGeom prst="rect"/>
                    <a:ln/>
                  </pic:spPr>
                </pic:pic>
              </a:graphicData>
            </a:graphic>
          </wp:inline>
        </w:drawing>
      </w:r>
      <w:r w:rsidDel="00000000" w:rsidR="00000000" w:rsidRPr="00000000">
        <w:rPr>
          <w:rFonts w:ascii="Times New Roman" w:cs="Times New Roman" w:eastAsia="Times New Roman" w:hAnsi="Times New Roman"/>
          <w:sz w:val="48"/>
          <w:szCs w:val="48"/>
        </w:rPr>
        <w:drawing>
          <wp:inline distB="114300" distT="114300" distL="114300" distR="114300">
            <wp:extent cx="3162300" cy="2374900"/>
            <wp:effectExtent b="0" l="0" r="0" t="0"/>
            <wp:docPr id="13"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31623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120" w:line="240" w:lineRule="auto"/>
        <w:jc w:val="both"/>
        <w:rPr>
          <w:rFonts w:ascii="Times New Roman" w:cs="Times New Roman" w:eastAsia="Times New Roman" w:hAnsi="Times New Roman"/>
          <w:sz w:val="48"/>
          <w:szCs w:val="48"/>
        </w:rPr>
      </w:pPr>
      <w:bookmarkStart w:colFirst="0" w:colLast="0" w:name="_jt2289on7jfz" w:id="5"/>
      <w:bookmarkEnd w:id="5"/>
      <w:r w:rsidDel="00000000" w:rsidR="00000000" w:rsidRPr="00000000">
        <w:rPr>
          <w:rFonts w:ascii="Times New Roman" w:cs="Times New Roman" w:eastAsia="Times New Roman" w:hAnsi="Times New Roman"/>
          <w:sz w:val="48"/>
          <w:szCs w:val="48"/>
        </w:rPr>
        <w:drawing>
          <wp:inline distB="114300" distT="114300" distL="114300" distR="114300">
            <wp:extent cx="3162300" cy="2374900"/>
            <wp:effectExtent b="0" l="0" r="0" t="0"/>
            <wp:docPr id="9"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3162300" cy="2374900"/>
                    </a:xfrm>
                    <a:prstGeom prst="rect"/>
                    <a:ln/>
                  </pic:spPr>
                </pic:pic>
              </a:graphicData>
            </a:graphic>
          </wp:inline>
        </w:drawing>
      </w:r>
      <w:r w:rsidDel="00000000" w:rsidR="00000000" w:rsidRPr="00000000">
        <w:rPr>
          <w:rtl w:val="0"/>
        </w:rPr>
      </w:r>
    </w:p>
    <w:sectPr>
      <w:type w:val="continuous"/>
      <w:pgSz w:h="15840" w:w="12240" w:orient="portrait"/>
      <w:pgMar w:bottom="1247" w:top="1247" w:left="1021" w:right="1021" w:header="720" w:footer="720"/>
      <w:cols w:equalWidth="0" w:num="2">
        <w:col w:space="249" w:w="4974.5"/>
        <w:col w:space="0" w:w="4974.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center"/>
      <w:pPr>
        <w:ind w:left="0" w:firstLine="216"/>
      </w:pPr>
      <w:rPr>
        <w:u w:val="none"/>
      </w:rPr>
    </w:lvl>
    <w:lvl w:ilvl="1">
      <w:start w:val="1"/>
      <w:numFmt w:val="upperLetter"/>
      <w:lvlText w:val="%2."/>
      <w:lvlJc w:val="left"/>
      <w:pPr>
        <w:ind w:left="1008" w:hanging="288"/>
      </w:pPr>
      <w:rPr>
        <w:u w:val="none"/>
      </w:rPr>
    </w:lvl>
    <w:lvl w:ilvl="2">
      <w:start w:val="1"/>
      <w:numFmt w:val="decimal"/>
      <w:lvlText w:val="%3)"/>
      <w:lvlJc w:val="left"/>
      <w:pPr>
        <w:ind w:left="0" w:firstLine="180"/>
      </w:pPr>
      <w:rPr>
        <w:u w:val="none"/>
      </w:rPr>
    </w:lvl>
    <w:lvl w:ilvl="3">
      <w:start w:val="1"/>
      <w:numFmt w:val="lowerLetter"/>
      <w:lvlText w:val="%4)"/>
      <w:lvlJc w:val="left"/>
      <w:pPr>
        <w:ind w:left="0" w:firstLine="360"/>
      </w:pPr>
      <w:rPr>
        <w:u w:val="none"/>
      </w:rPr>
    </w:lvl>
    <w:lvl w:ilvl="4">
      <w:start w:val="1"/>
      <w:numFmt w:val="decimal"/>
      <w:lvlText w:val=""/>
      <w:lvlJc w:val="left"/>
      <w:pPr>
        <w:ind w:left="2880" w:hanging="2880"/>
      </w:pPr>
      <w:rPr>
        <w:u w:val="none"/>
      </w:rPr>
    </w:lvl>
    <w:lvl w:ilvl="5">
      <w:start w:val="1"/>
      <w:numFmt w:val="lowerLetter"/>
      <w:lvlText w:val="(%6)"/>
      <w:lvlJc w:val="left"/>
      <w:pPr>
        <w:ind w:left="3600" w:hanging="3600"/>
      </w:pPr>
      <w:rPr>
        <w:u w:val="none"/>
      </w:rPr>
    </w:lvl>
    <w:lvl w:ilvl="6">
      <w:start w:val="1"/>
      <w:numFmt w:val="lowerRoman"/>
      <w:lvlText w:val="(%7)"/>
      <w:lvlJc w:val="left"/>
      <w:pPr>
        <w:ind w:left="4320" w:hanging="4320"/>
      </w:pPr>
      <w:rPr>
        <w:u w:val="none"/>
      </w:rPr>
    </w:lvl>
    <w:lvl w:ilvl="7">
      <w:start w:val="1"/>
      <w:numFmt w:val="lowerLetter"/>
      <w:lvlText w:val="(%8)"/>
      <w:lvlJc w:val="left"/>
      <w:pPr>
        <w:ind w:left="5040" w:hanging="5040"/>
      </w:pPr>
      <w:rPr>
        <w:u w:val="none"/>
      </w:rPr>
    </w:lvl>
    <w:lvl w:ilvl="8">
      <w:start w:val="1"/>
      <w:numFmt w:val="lowerRoman"/>
      <w:lvlText w:val="(%9)"/>
      <w:lvlJc w:val="left"/>
      <w:pPr>
        <w:ind w:left="5760" w:hanging="5760"/>
      </w:pPr>
      <w:rPr>
        <w:u w:val="none"/>
      </w:rPr>
    </w:lvl>
  </w:abstractNum>
  <w:abstractNum w:abstractNumId="3">
    <w:lvl w:ilvl="0">
      <w:start w:val="1"/>
      <w:numFmt w:val="upperRoman"/>
      <w:lvlText w:val="%1."/>
      <w:lvlJc w:val="center"/>
      <w:pPr>
        <w:ind w:left="0" w:firstLine="216"/>
      </w:pPr>
      <w:rPr>
        <w:u w:val="none"/>
      </w:rPr>
    </w:lvl>
    <w:lvl w:ilvl="1">
      <w:start w:val="1"/>
      <w:numFmt w:val="upperLetter"/>
      <w:lvlText w:val="%2."/>
      <w:lvlJc w:val="left"/>
      <w:pPr>
        <w:ind w:left="1008" w:hanging="288"/>
      </w:pPr>
      <w:rPr>
        <w:u w:val="none"/>
      </w:rPr>
    </w:lvl>
    <w:lvl w:ilvl="2">
      <w:start w:val="1"/>
      <w:numFmt w:val="decimal"/>
      <w:lvlText w:val="%3)"/>
      <w:lvlJc w:val="left"/>
      <w:pPr>
        <w:ind w:left="0" w:firstLine="180"/>
      </w:pPr>
      <w:rPr>
        <w:u w:val="none"/>
      </w:rPr>
    </w:lvl>
    <w:lvl w:ilvl="3">
      <w:start w:val="1"/>
      <w:numFmt w:val="lowerLetter"/>
      <w:lvlText w:val="%4)"/>
      <w:lvlJc w:val="left"/>
      <w:pPr>
        <w:ind w:left="0" w:firstLine="360"/>
      </w:pPr>
      <w:rPr>
        <w:u w:val="none"/>
      </w:rPr>
    </w:lvl>
    <w:lvl w:ilvl="4">
      <w:start w:val="1"/>
      <w:numFmt w:val="decimal"/>
      <w:lvlText w:val=""/>
      <w:lvlJc w:val="left"/>
      <w:pPr>
        <w:ind w:left="2880" w:hanging="2880"/>
      </w:pPr>
      <w:rPr>
        <w:u w:val="none"/>
      </w:rPr>
    </w:lvl>
    <w:lvl w:ilvl="5">
      <w:start w:val="1"/>
      <w:numFmt w:val="lowerLetter"/>
      <w:lvlText w:val="(%6)"/>
      <w:lvlJc w:val="left"/>
      <w:pPr>
        <w:ind w:left="3600" w:hanging="3600"/>
      </w:pPr>
      <w:rPr>
        <w:u w:val="none"/>
      </w:rPr>
    </w:lvl>
    <w:lvl w:ilvl="6">
      <w:start w:val="1"/>
      <w:numFmt w:val="lowerRoman"/>
      <w:lvlText w:val="(%7)"/>
      <w:lvlJc w:val="left"/>
      <w:pPr>
        <w:ind w:left="4320" w:hanging="4320"/>
      </w:pPr>
      <w:rPr>
        <w:u w:val="none"/>
      </w:rPr>
    </w:lvl>
    <w:lvl w:ilvl="7">
      <w:start w:val="1"/>
      <w:numFmt w:val="lowerLetter"/>
      <w:lvlText w:val="(%8)"/>
      <w:lvlJc w:val="left"/>
      <w:pPr>
        <w:ind w:left="5040" w:hanging="5040"/>
      </w:pPr>
      <w:rPr>
        <w:u w:val="none"/>
      </w:rPr>
    </w:lvl>
    <w:lvl w:ilvl="8">
      <w:start w:val="1"/>
      <w:numFmt w:val="lowerRoman"/>
      <w:lvlText w:val="(%9)"/>
      <w:lvlJc w:val="left"/>
      <w:pPr>
        <w:ind w:left="5760" w:hanging="57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jpg"/><Relationship Id="rId10" Type="http://schemas.openxmlformats.org/officeDocument/2006/relationships/image" Target="media/image7.jpg"/><Relationship Id="rId13" Type="http://schemas.openxmlformats.org/officeDocument/2006/relationships/image" Target="media/image12.jpg"/><Relationship Id="rId12"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5" Type="http://schemas.openxmlformats.org/officeDocument/2006/relationships/image" Target="media/image14.jpg"/><Relationship Id="rId14" Type="http://schemas.openxmlformats.org/officeDocument/2006/relationships/image" Target="media/image5.jpg"/><Relationship Id="rId17" Type="http://schemas.openxmlformats.org/officeDocument/2006/relationships/image" Target="media/image9.jp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image" Target="media/image13.jpg"/><Relationship Id="rId6" Type="http://schemas.openxmlformats.org/officeDocument/2006/relationships/image" Target="media/image3.png"/><Relationship Id="rId18" Type="http://schemas.openxmlformats.org/officeDocument/2006/relationships/image" Target="media/image6.jp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